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ADE" w14:textId="77777777" w:rsidR="006D3EAD" w:rsidRDefault="006D3EAD" w:rsidP="006D3EAD">
      <w:pPr>
        <w:pStyle w:val="Heading1"/>
      </w:pPr>
      <w:r>
        <w:t>Make it Stop!</w:t>
      </w:r>
    </w:p>
    <w:p w14:paraId="6622B7F0" w14:textId="2FA6AD15" w:rsidR="006D3EAD" w:rsidRDefault="006D3EAD" w:rsidP="006D3EAD">
      <w:pPr>
        <w:pStyle w:val="Heading2"/>
        <w:rPr>
          <w:rFonts w:eastAsiaTheme="minorHAnsi"/>
        </w:rPr>
      </w:pPr>
      <w:r w:rsidRPr="006D3EAD">
        <w:rPr>
          <w:rFonts w:eastAsiaTheme="minorHAnsi"/>
        </w:rPr>
        <w:t>The case against, and alternatives to, direct accessibility testing of vendor products and platforms</w:t>
      </w:r>
    </w:p>
    <w:p w14:paraId="284AD82C" w14:textId="6DA29493" w:rsidR="006D3EAD" w:rsidRPr="006D3EAD" w:rsidRDefault="006D3EAD" w:rsidP="006D3EAD">
      <w:r>
        <w:t>Accessing Higher Ground 2021</w:t>
      </w:r>
    </w:p>
    <w:p w14:paraId="34F6CC14" w14:textId="15367B3E" w:rsidR="002646E3" w:rsidRDefault="006D3EAD" w:rsidP="00AD7329">
      <w:r>
        <w:t>Assertion</w:t>
      </w:r>
      <w:r w:rsidR="00AD7329">
        <w:t xml:space="preserve">: </w:t>
      </w:r>
      <w:r w:rsidR="0058159C">
        <w:t xml:space="preserve">We have a very unbalanced approach to getting information about a11y in the products that we purchase and use. </w:t>
      </w:r>
      <w:r w:rsidR="00AD7329">
        <w:t>We give away too much free accessibility information and consulting to vendors we’re paying.</w:t>
      </w:r>
    </w:p>
    <w:p w14:paraId="7A8512BA" w14:textId="74894FC6" w:rsidR="00AD7329" w:rsidRDefault="00AD7329" w:rsidP="00AD7329">
      <w:pPr>
        <w:pStyle w:val="ListParagraph"/>
        <w:numPr>
          <w:ilvl w:val="0"/>
          <w:numId w:val="2"/>
        </w:numPr>
      </w:pPr>
      <w:r>
        <w:t>Several examples</w:t>
      </w:r>
    </w:p>
    <w:p w14:paraId="52C6497A" w14:textId="443D5BA3" w:rsidR="00AD7329" w:rsidRDefault="00AD7329" w:rsidP="00AD7329">
      <w:pPr>
        <w:pStyle w:val="ListParagraph"/>
        <w:numPr>
          <w:ilvl w:val="1"/>
          <w:numId w:val="2"/>
        </w:numPr>
      </w:pPr>
      <w:r>
        <w:t>Testing candidate products and sharing results</w:t>
      </w:r>
    </w:p>
    <w:p w14:paraId="00F15B4E" w14:textId="68AD9729" w:rsidR="00AD7329" w:rsidRDefault="00AD7329" w:rsidP="00AD7329">
      <w:pPr>
        <w:pStyle w:val="ListParagraph"/>
        <w:numPr>
          <w:ilvl w:val="1"/>
          <w:numId w:val="2"/>
        </w:numPr>
      </w:pPr>
      <w:r>
        <w:t>Testing candidate products and sharing results with selected product vendor</w:t>
      </w:r>
    </w:p>
    <w:p w14:paraId="668CFB26" w14:textId="7F3325F5" w:rsidR="00AD7329" w:rsidRDefault="00AD7329" w:rsidP="00AD7329">
      <w:pPr>
        <w:pStyle w:val="ListParagraph"/>
        <w:numPr>
          <w:ilvl w:val="1"/>
          <w:numId w:val="2"/>
        </w:numPr>
      </w:pPr>
      <w:r>
        <w:t>Testing products already that we already own and sharing results with product vendor</w:t>
      </w:r>
    </w:p>
    <w:p w14:paraId="6844322B" w14:textId="626A4956" w:rsidR="00AD7329" w:rsidRDefault="00AD7329" w:rsidP="00AD7329">
      <w:pPr>
        <w:pStyle w:val="ListParagraph"/>
        <w:numPr>
          <w:ilvl w:val="1"/>
          <w:numId w:val="2"/>
        </w:numPr>
      </w:pPr>
      <w:r>
        <w:t>Providing remediation guidance to vendors in any of the above situations</w:t>
      </w:r>
    </w:p>
    <w:p w14:paraId="7168754C" w14:textId="52D8D170" w:rsidR="00F4580D" w:rsidRDefault="00F4580D" w:rsidP="00C267B0">
      <w:pPr>
        <w:pStyle w:val="ListParagraph"/>
        <w:numPr>
          <w:ilvl w:val="0"/>
          <w:numId w:val="2"/>
        </w:numPr>
      </w:pPr>
      <w:r>
        <w:t xml:space="preserve">I’ve done this </w:t>
      </w:r>
      <w:r w:rsidR="006D3EAD">
        <w:t>lots</w:t>
      </w:r>
      <w:r>
        <w:t xml:space="preserve"> of times</w:t>
      </w:r>
    </w:p>
    <w:p w14:paraId="7E7C6504" w14:textId="7DE2A6EC" w:rsidR="00967EDF" w:rsidRDefault="00967EDF" w:rsidP="00AD7329">
      <w:pPr>
        <w:pStyle w:val="ListParagraph"/>
        <w:numPr>
          <w:ilvl w:val="0"/>
          <w:numId w:val="2"/>
        </w:numPr>
      </w:pPr>
      <w:r>
        <w:t>Important: must have organizational will to make this change</w:t>
      </w:r>
      <w:r w:rsidR="006D3EAD">
        <w:t>, with active leadership by senior leadership</w:t>
      </w:r>
    </w:p>
    <w:p w14:paraId="53DCD67A" w14:textId="77BA0417" w:rsidR="00967EDF" w:rsidRDefault="00967EDF" w:rsidP="00AD7329">
      <w:pPr>
        <w:pStyle w:val="ListParagraph"/>
        <w:numPr>
          <w:ilvl w:val="0"/>
          <w:numId w:val="2"/>
        </w:numPr>
      </w:pPr>
      <w:r>
        <w:t>Also: must have more of us approaching this differently for it to become expected</w:t>
      </w:r>
    </w:p>
    <w:p w14:paraId="363BD5ED" w14:textId="53851C48" w:rsidR="00FE5FD0" w:rsidRDefault="00FE5FD0" w:rsidP="00AD7329">
      <w:pPr>
        <w:pStyle w:val="ListParagraph"/>
        <w:numPr>
          <w:ilvl w:val="0"/>
          <w:numId w:val="2"/>
        </w:numPr>
      </w:pPr>
      <w:r>
        <w:t>Also: this will take partnerships within the org</w:t>
      </w:r>
      <w:r w:rsidR="006D3EAD">
        <w:t>anization</w:t>
      </w:r>
    </w:p>
    <w:p w14:paraId="349AD132" w14:textId="7F681A6C" w:rsidR="006D3EAD" w:rsidRDefault="006D3EAD" w:rsidP="006D3EAD">
      <w:pPr>
        <w:pStyle w:val="ListParagraph"/>
        <w:numPr>
          <w:ilvl w:val="1"/>
          <w:numId w:val="2"/>
        </w:numPr>
      </w:pPr>
      <w:r>
        <w:t>At my institution, I have found that IT, separate purchasing group over contracts, separate purchasing group over requests for proposals</w:t>
      </w:r>
    </w:p>
    <w:p w14:paraId="2E86B06B" w14:textId="71BADB94" w:rsidR="004E11EA" w:rsidRDefault="006D3EAD" w:rsidP="00AD7329">
      <w:pPr>
        <w:pStyle w:val="ListParagraph"/>
        <w:numPr>
          <w:ilvl w:val="0"/>
          <w:numId w:val="2"/>
        </w:numPr>
      </w:pPr>
      <w:r>
        <w:t xml:space="preserve">Also: </w:t>
      </w:r>
      <w:r w:rsidR="004E11EA">
        <w:t xml:space="preserve">Not talking about beta </w:t>
      </w:r>
      <w:r>
        <w:t xml:space="preserve">test </w:t>
      </w:r>
      <w:r w:rsidR="004E11EA">
        <w:t>programs</w:t>
      </w:r>
    </w:p>
    <w:p w14:paraId="3752A8A9" w14:textId="568C4E07" w:rsidR="004E11EA" w:rsidRDefault="0058159C" w:rsidP="00AD7329">
      <w:pPr>
        <w:pStyle w:val="ListParagraph"/>
        <w:numPr>
          <w:ilvl w:val="0"/>
          <w:numId w:val="2"/>
        </w:numPr>
      </w:pPr>
      <w:r>
        <w:t xml:space="preserve">In other parts of this conversation like </w:t>
      </w:r>
      <w:r w:rsidR="00C267B0">
        <w:t>information security</w:t>
      </w:r>
      <w:r>
        <w:t xml:space="preserve"> or web hosting reliability, if someone doesn’t deliver what’s in the contract then they’re gone. A</w:t>
      </w:r>
      <w:r w:rsidR="00C267B0">
        <w:t>ccessibility?</w:t>
      </w:r>
      <w:r>
        <w:t xml:space="preserve"> “Well let’s work around it and take good notes”</w:t>
      </w:r>
    </w:p>
    <w:p w14:paraId="47380262" w14:textId="16A505D1" w:rsidR="00AD7329" w:rsidRDefault="00AD7329" w:rsidP="00AD7329">
      <w:pPr>
        <w:pStyle w:val="ListParagraph"/>
        <w:numPr>
          <w:ilvl w:val="0"/>
          <w:numId w:val="2"/>
        </w:numPr>
      </w:pPr>
      <w:r>
        <w:t>We have internalized too much of the burden for accounting for accessibility in our purchased or used technology</w:t>
      </w:r>
    </w:p>
    <w:p w14:paraId="0F1FFF45" w14:textId="0283A2ED" w:rsidR="00AD7329" w:rsidRDefault="00C267B0" w:rsidP="00AD7329">
      <w:pPr>
        <w:pStyle w:val="ListParagraph"/>
        <w:numPr>
          <w:ilvl w:val="0"/>
          <w:numId w:val="2"/>
        </w:numPr>
      </w:pPr>
      <w:r>
        <w:t>Understandable approach</w:t>
      </w:r>
    </w:p>
    <w:p w14:paraId="1D5DDBA3" w14:textId="14A5BEF7" w:rsidR="00252A7A" w:rsidRDefault="00252A7A" w:rsidP="00AD7329">
      <w:pPr>
        <w:pStyle w:val="ListParagraph"/>
        <w:numPr>
          <w:ilvl w:val="1"/>
          <w:numId w:val="2"/>
        </w:numPr>
      </w:pPr>
      <w:r>
        <w:t>Gather needed information</w:t>
      </w:r>
    </w:p>
    <w:p w14:paraId="356C6980" w14:textId="77777777" w:rsidR="00DD5F08" w:rsidRDefault="00DD5F08" w:rsidP="00DD5F08">
      <w:pPr>
        <w:pStyle w:val="ListParagraph"/>
        <w:numPr>
          <w:ilvl w:val="1"/>
          <w:numId w:val="2"/>
        </w:numPr>
      </w:pPr>
      <w:r>
        <w:t>Follow through on obligations under procurement policy at federal, state, organizational level</w:t>
      </w:r>
    </w:p>
    <w:p w14:paraId="41289AB4" w14:textId="0485D58B" w:rsidR="00AD7329" w:rsidRDefault="00AD7329" w:rsidP="00AD7329">
      <w:pPr>
        <w:pStyle w:val="ListParagraph"/>
        <w:numPr>
          <w:ilvl w:val="1"/>
          <w:numId w:val="2"/>
        </w:numPr>
      </w:pPr>
      <w:r>
        <w:t>Show due diligence</w:t>
      </w:r>
    </w:p>
    <w:p w14:paraId="47FF4A5E" w14:textId="409C68CF" w:rsidR="00095A35" w:rsidRDefault="00095A35" w:rsidP="00AD7329">
      <w:pPr>
        <w:pStyle w:val="ListParagraph"/>
        <w:numPr>
          <w:ilvl w:val="1"/>
          <w:numId w:val="2"/>
        </w:numPr>
      </w:pPr>
      <w:r>
        <w:t>Need to plan for accommodations required later</w:t>
      </w:r>
    </w:p>
    <w:p w14:paraId="25CB513B" w14:textId="33E2AABC" w:rsidR="00AD7329" w:rsidRDefault="00AD7329" w:rsidP="00AD7329">
      <w:pPr>
        <w:pStyle w:val="ListParagraph"/>
        <w:numPr>
          <w:ilvl w:val="1"/>
          <w:numId w:val="2"/>
        </w:numPr>
      </w:pPr>
      <w:r>
        <w:t>Help to hopefully improve accessibility in the products that we purchase and use</w:t>
      </w:r>
    </w:p>
    <w:p w14:paraId="496E4A5B" w14:textId="3026CF50" w:rsidR="00AD7329" w:rsidRDefault="00AD7329" w:rsidP="00AD7329">
      <w:pPr>
        <w:pStyle w:val="ListParagraph"/>
        <w:numPr>
          <w:ilvl w:val="0"/>
          <w:numId w:val="2"/>
        </w:numPr>
      </w:pPr>
      <w:r>
        <w:t>Flawed model though</w:t>
      </w:r>
    </w:p>
    <w:p w14:paraId="46CB1208" w14:textId="24A51339" w:rsidR="00095A35" w:rsidRDefault="00095A35" w:rsidP="00AD7329">
      <w:pPr>
        <w:pStyle w:val="ListParagraph"/>
        <w:numPr>
          <w:ilvl w:val="1"/>
          <w:numId w:val="2"/>
        </w:numPr>
      </w:pPr>
      <w:r>
        <w:t>Creates a very unbalanced workload</w:t>
      </w:r>
    </w:p>
    <w:p w14:paraId="6BDF3045" w14:textId="04E230C7" w:rsidR="00095A35" w:rsidRDefault="00095A35" w:rsidP="00AD7329">
      <w:pPr>
        <w:pStyle w:val="ListParagraph"/>
        <w:numPr>
          <w:ilvl w:val="1"/>
          <w:numId w:val="2"/>
        </w:numPr>
      </w:pPr>
      <w:r>
        <w:t>Sets expectation that this unbalance is the norm</w:t>
      </w:r>
    </w:p>
    <w:p w14:paraId="17CD0F5F" w14:textId="4B6D9A73" w:rsidR="00AD7329" w:rsidRDefault="00AD7329" w:rsidP="00AD7329">
      <w:pPr>
        <w:pStyle w:val="ListParagraph"/>
        <w:numPr>
          <w:ilvl w:val="1"/>
          <w:numId w:val="2"/>
        </w:numPr>
      </w:pPr>
      <w:r>
        <w:t xml:space="preserve">Doesn’t let us get </w:t>
      </w:r>
      <w:r w:rsidR="00E80F06">
        <w:t>enough</w:t>
      </w:r>
      <w:r>
        <w:t xml:space="preserve"> in return while it often takes hours of our time</w:t>
      </w:r>
    </w:p>
    <w:p w14:paraId="2E18ED16" w14:textId="63D9B713" w:rsidR="00AD7329" w:rsidRDefault="00C267B0" w:rsidP="00AD7329">
      <w:pPr>
        <w:pStyle w:val="ListParagraph"/>
        <w:numPr>
          <w:ilvl w:val="2"/>
          <w:numId w:val="2"/>
        </w:numPr>
      </w:pPr>
      <w:r>
        <w:t>We may get a better product,</w:t>
      </w:r>
      <w:r w:rsidR="00AD7329">
        <w:t xml:space="preserve"> </w:t>
      </w:r>
      <w:r>
        <w:t>t</w:t>
      </w:r>
      <w:r w:rsidR="00AD7329">
        <w:t>rue. I just think there are other ways to do that.</w:t>
      </w:r>
    </w:p>
    <w:p w14:paraId="2ABEE5B6" w14:textId="65DCCBC7" w:rsidR="00AD7329" w:rsidRDefault="00AD7329" w:rsidP="00AD7329">
      <w:pPr>
        <w:pStyle w:val="ListParagraph"/>
        <w:numPr>
          <w:ilvl w:val="1"/>
          <w:numId w:val="2"/>
        </w:numPr>
      </w:pPr>
      <w:r>
        <w:lastRenderedPageBreak/>
        <w:t>Devalues accessibility to pass along reporting and consulting without compensation</w:t>
      </w:r>
    </w:p>
    <w:p w14:paraId="6282735F" w14:textId="62EC5556" w:rsidR="00E80F06" w:rsidRDefault="00E80F06" w:rsidP="00E80F06">
      <w:pPr>
        <w:pStyle w:val="ListParagraph"/>
        <w:numPr>
          <w:ilvl w:val="2"/>
          <w:numId w:val="2"/>
        </w:numPr>
      </w:pPr>
      <w:r>
        <w:t xml:space="preserve">Combine with many that don’t field questions about </w:t>
      </w:r>
      <w:r w:rsidR="00C267B0">
        <w:t>accessibility</w:t>
      </w:r>
      <w:r>
        <w:t xml:space="preserve"> or see it in their client’</w:t>
      </w:r>
      <w:r w:rsidR="00C267B0">
        <w:t>s</w:t>
      </w:r>
      <w:r>
        <w:t xml:space="preserve"> priority lists</w:t>
      </w:r>
    </w:p>
    <w:p w14:paraId="32BA1C21" w14:textId="3900F3ED" w:rsidR="00AD7329" w:rsidRPr="00C267B0" w:rsidRDefault="00C267B0" w:rsidP="00C267B0">
      <w:pPr>
        <w:pStyle w:val="ListParagraph"/>
        <w:numPr>
          <w:ilvl w:val="2"/>
          <w:numId w:val="2"/>
        </w:numPr>
      </w:pPr>
      <w:r>
        <w:t>If t</w:t>
      </w:r>
      <w:r w:rsidR="00967EDF">
        <w:t>hey don’t see the value, how can we expect them to invest in accessibility appropriately?</w:t>
      </w:r>
    </w:p>
    <w:p w14:paraId="68D16D0D" w14:textId="77777777" w:rsidR="00AD7329" w:rsidRDefault="00AD7329" w:rsidP="00AD7329">
      <w:pPr>
        <w:pStyle w:val="ListParagraph"/>
        <w:numPr>
          <w:ilvl w:val="1"/>
          <w:numId w:val="2"/>
        </w:numPr>
      </w:pPr>
      <w:r>
        <w:t>Why would we pay for something that the vendor realizes the value of?</w:t>
      </w:r>
    </w:p>
    <w:p w14:paraId="45517093" w14:textId="1F7C6F46" w:rsidR="00AD7329" w:rsidRDefault="00AD7329" w:rsidP="00AD7329">
      <w:pPr>
        <w:pStyle w:val="ListParagraph"/>
        <w:numPr>
          <w:ilvl w:val="2"/>
          <w:numId w:val="2"/>
        </w:numPr>
      </w:pPr>
      <w:r>
        <w:t>Is there a parallel in other part of tech acquisition/ownership?</w:t>
      </w:r>
    </w:p>
    <w:p w14:paraId="19BCC537" w14:textId="2DC1E85E" w:rsidR="00AD7329" w:rsidRDefault="00AD7329" w:rsidP="00AD7329">
      <w:pPr>
        <w:pStyle w:val="ListParagraph"/>
        <w:numPr>
          <w:ilvl w:val="0"/>
          <w:numId w:val="2"/>
        </w:numPr>
      </w:pPr>
      <w:r>
        <w:t>Or are there alternative tools and approaches? A couple of suggestions:</w:t>
      </w:r>
    </w:p>
    <w:p w14:paraId="1B1FC427" w14:textId="6C58E4DF" w:rsidR="00AD7329" w:rsidRDefault="00AD7329" w:rsidP="00C267B0">
      <w:pPr>
        <w:pStyle w:val="ListParagraph"/>
        <w:numPr>
          <w:ilvl w:val="1"/>
          <w:numId w:val="2"/>
        </w:numPr>
      </w:pPr>
      <w:r>
        <w:t>Let’s start with the Voluntary Product Accessibility Template (VPAT)</w:t>
      </w:r>
    </w:p>
    <w:p w14:paraId="267DCE90" w14:textId="2A95A633" w:rsidR="00AD7329" w:rsidRDefault="00AD7329" w:rsidP="00C267B0">
      <w:pPr>
        <w:pStyle w:val="ListParagraph"/>
        <w:numPr>
          <w:ilvl w:val="1"/>
          <w:numId w:val="2"/>
        </w:numPr>
      </w:pPr>
      <w:r>
        <w:t>Just using a VPAT and additional questions I’ll get to later, we can get a clear picture of relative accessibility across products (remember that’s what we’re looking for along with anticipating accommodations for inaccessible parts)</w:t>
      </w:r>
    </w:p>
    <w:p w14:paraId="4A15B969" w14:textId="1F4F40F8" w:rsidR="00AD7329" w:rsidRDefault="00AD7329" w:rsidP="00C267B0">
      <w:pPr>
        <w:pStyle w:val="ListParagraph"/>
        <w:numPr>
          <w:ilvl w:val="2"/>
          <w:numId w:val="2"/>
        </w:numPr>
      </w:pPr>
      <w:r>
        <w:t>VPAT is a form vendors fill out to declare conformance to accessibility standards in their product(s)</w:t>
      </w:r>
    </w:p>
    <w:p w14:paraId="040E3A68" w14:textId="00C4BC39" w:rsidR="00AD7329" w:rsidRDefault="00AD7329" w:rsidP="00C267B0">
      <w:pPr>
        <w:pStyle w:val="ListParagraph"/>
        <w:numPr>
          <w:ilvl w:val="2"/>
          <w:numId w:val="2"/>
        </w:numPr>
      </w:pPr>
      <w:r>
        <w:t>We don’t trust VPATs because the information is so often unclear, incomplete, or possibly wrong/misleading/inaccurate.</w:t>
      </w:r>
    </w:p>
    <w:p w14:paraId="16757548" w14:textId="6B7C1E87" w:rsidR="00AD7329" w:rsidRDefault="00AD7329" w:rsidP="00C267B0">
      <w:pPr>
        <w:pStyle w:val="ListParagraph"/>
        <w:numPr>
          <w:ilvl w:val="3"/>
          <w:numId w:val="2"/>
        </w:numPr>
      </w:pPr>
      <w:r>
        <w:t>This last part is key: what does it say about where accessibility fits in that vendor’s product strategy?</w:t>
      </w:r>
    </w:p>
    <w:p w14:paraId="13AC1F3A" w14:textId="7EFA7479" w:rsidR="00AD7329" w:rsidRDefault="00AD7329" w:rsidP="00C267B0">
      <w:pPr>
        <w:pStyle w:val="ListParagraph"/>
        <w:numPr>
          <w:ilvl w:val="2"/>
          <w:numId w:val="2"/>
        </w:numPr>
      </w:pPr>
      <w:r>
        <w:t>The VPAT is a tool and if you don’t know how to use it then it won’t work well to do its job</w:t>
      </w:r>
    </w:p>
    <w:p w14:paraId="3A817BF8" w14:textId="5E3404DB" w:rsidR="00AD7329" w:rsidRDefault="00AD7329" w:rsidP="00C267B0">
      <w:pPr>
        <w:pStyle w:val="ListParagraph"/>
        <w:numPr>
          <w:ilvl w:val="2"/>
          <w:numId w:val="2"/>
        </w:numPr>
      </w:pPr>
      <w:r>
        <w:t>Everything in the VPAT reflects the vendor’s maturity with accessibility</w:t>
      </w:r>
    </w:p>
    <w:p w14:paraId="0CAB31C2" w14:textId="3ED1F881" w:rsidR="00AD7329" w:rsidRDefault="00AD7329" w:rsidP="00C267B0">
      <w:pPr>
        <w:pStyle w:val="ListParagraph"/>
        <w:numPr>
          <w:ilvl w:val="2"/>
          <w:numId w:val="2"/>
        </w:numPr>
      </w:pPr>
      <w:r>
        <w:t xml:space="preserve">Let’s look at </w:t>
      </w:r>
      <w:r w:rsidR="00C267B0">
        <w:t>one</w:t>
      </w:r>
    </w:p>
    <w:p w14:paraId="6BE34DBF" w14:textId="778DDB28" w:rsidR="00AD7329" w:rsidRDefault="00C267B0" w:rsidP="00C267B0">
      <w:pPr>
        <w:pStyle w:val="ListParagraph"/>
        <w:numPr>
          <w:ilvl w:val="3"/>
          <w:numId w:val="2"/>
        </w:numPr>
      </w:pPr>
      <w:hyperlink r:id="rId5" w:history="1">
        <w:r w:rsidRPr="00C267B0">
          <w:rPr>
            <w:rStyle w:val="Hyperlink"/>
          </w:rPr>
          <w:t xml:space="preserve">Adobe </w:t>
        </w:r>
        <w:r w:rsidR="00AD7329" w:rsidRPr="00C267B0">
          <w:rPr>
            <w:rStyle w:val="Hyperlink"/>
          </w:rPr>
          <w:t>Spark</w:t>
        </w:r>
        <w:r w:rsidRPr="00C267B0">
          <w:rPr>
            <w:rStyle w:val="Hyperlink"/>
          </w:rPr>
          <w:t xml:space="preserve"> VPAT</w:t>
        </w:r>
      </w:hyperlink>
    </w:p>
    <w:p w14:paraId="55DA3474" w14:textId="574B66DC" w:rsidR="00AD7329" w:rsidRDefault="00AD7329" w:rsidP="00C267B0">
      <w:pPr>
        <w:pStyle w:val="ListParagraph"/>
        <w:numPr>
          <w:ilvl w:val="2"/>
          <w:numId w:val="2"/>
        </w:numPr>
      </w:pPr>
      <w:r>
        <w:t xml:space="preserve">Questions you </w:t>
      </w:r>
      <w:r w:rsidR="00C267B0">
        <w:t>should</w:t>
      </w:r>
      <w:r>
        <w:t xml:space="preserve"> ask:</w:t>
      </w:r>
    </w:p>
    <w:p w14:paraId="73B06330" w14:textId="381201E5" w:rsidR="00AD7329" w:rsidRDefault="00AD7329" w:rsidP="00C267B0">
      <w:pPr>
        <w:pStyle w:val="ListParagraph"/>
        <w:numPr>
          <w:ilvl w:val="3"/>
          <w:numId w:val="2"/>
        </w:numPr>
      </w:pPr>
      <w:r>
        <w:t>Is this the most current VPAT?</w:t>
      </w:r>
    </w:p>
    <w:p w14:paraId="25DF8FE6" w14:textId="7C19CFC9" w:rsidR="00AD7329" w:rsidRDefault="00AD7329" w:rsidP="00C267B0">
      <w:pPr>
        <w:pStyle w:val="ListParagraph"/>
        <w:numPr>
          <w:ilvl w:val="3"/>
          <w:numId w:val="2"/>
        </w:numPr>
      </w:pPr>
      <w:r>
        <w:t>Does this cover the current version of the product?</w:t>
      </w:r>
    </w:p>
    <w:p w14:paraId="0DB202FC" w14:textId="1B1E4142" w:rsidR="00AD7329" w:rsidRDefault="00AD7329" w:rsidP="00C267B0">
      <w:pPr>
        <w:pStyle w:val="ListParagraph"/>
        <w:numPr>
          <w:ilvl w:val="3"/>
          <w:numId w:val="2"/>
        </w:numPr>
      </w:pPr>
      <w:r>
        <w:t>What role does the listed contact have/is that person still on board?</w:t>
      </w:r>
    </w:p>
    <w:p w14:paraId="49B0A17A" w14:textId="369FC99F" w:rsidR="00AD7329" w:rsidRDefault="00AD7329" w:rsidP="00C267B0">
      <w:pPr>
        <w:pStyle w:val="ListParagraph"/>
        <w:numPr>
          <w:ilvl w:val="3"/>
          <w:numId w:val="2"/>
        </w:numPr>
      </w:pPr>
      <w:r>
        <w:t>Is there any information you would like to add in the notes that will help us to make a more informed decision?</w:t>
      </w:r>
    </w:p>
    <w:p w14:paraId="72BA32A7" w14:textId="45CC4CF1" w:rsidR="00AD7329" w:rsidRDefault="00AD7329" w:rsidP="00C267B0">
      <w:pPr>
        <w:pStyle w:val="ListParagraph"/>
        <w:numPr>
          <w:ilvl w:val="3"/>
          <w:numId w:val="2"/>
        </w:numPr>
      </w:pPr>
      <w:r>
        <w:t>Specify how you test the platform (more)</w:t>
      </w:r>
    </w:p>
    <w:p w14:paraId="6FEF2E33" w14:textId="04DA34CA" w:rsidR="00AD7329" w:rsidRDefault="00AD7329" w:rsidP="00C267B0">
      <w:pPr>
        <w:pStyle w:val="ListParagraph"/>
        <w:numPr>
          <w:ilvl w:val="3"/>
          <w:numId w:val="2"/>
        </w:numPr>
      </w:pPr>
      <w:r>
        <w:t>In Success Criteria</w:t>
      </w:r>
    </w:p>
    <w:p w14:paraId="4227E088" w14:textId="1953C976" w:rsidR="00AD7329" w:rsidRDefault="00AD7329" w:rsidP="00C267B0">
      <w:pPr>
        <w:pStyle w:val="ListParagraph"/>
        <w:numPr>
          <w:ilvl w:val="4"/>
          <w:numId w:val="2"/>
        </w:numPr>
      </w:pPr>
      <w:r>
        <w:t>Supports? Specify how. What HTML or other elements and attributes do you use to be sure that every interactive element is keyboard accessible?</w:t>
      </w:r>
    </w:p>
    <w:p w14:paraId="3E64628C" w14:textId="76FB8056" w:rsidR="00AD7329" w:rsidRDefault="00AD7329" w:rsidP="00C267B0">
      <w:pPr>
        <w:pStyle w:val="ListParagraph"/>
        <w:numPr>
          <w:ilvl w:val="4"/>
          <w:numId w:val="2"/>
        </w:numPr>
      </w:pPr>
      <w:r>
        <w:t>Partially Supports? Specify what elements, workflows, components, etc. do not support that SC and roadmap to fix</w:t>
      </w:r>
    </w:p>
    <w:p w14:paraId="1D73B398" w14:textId="29776339" w:rsidR="00AD7329" w:rsidRDefault="00AD7329" w:rsidP="00C267B0">
      <w:pPr>
        <w:pStyle w:val="ListParagraph"/>
        <w:numPr>
          <w:ilvl w:val="4"/>
          <w:numId w:val="2"/>
        </w:numPr>
      </w:pPr>
      <w:r>
        <w:t>Does not Support? When will it? (Roadmap with specific timelines)</w:t>
      </w:r>
    </w:p>
    <w:p w14:paraId="64263E79" w14:textId="53B53CEA" w:rsidR="00AD7329" w:rsidRDefault="00AD7329" w:rsidP="0029538B">
      <w:pPr>
        <w:pStyle w:val="ListParagraph"/>
        <w:numPr>
          <w:ilvl w:val="1"/>
          <w:numId w:val="2"/>
        </w:numPr>
      </w:pPr>
      <w:r>
        <w:t xml:space="preserve">Bigger picture: </w:t>
      </w:r>
      <w:r w:rsidR="00C267B0">
        <w:t>another option</w:t>
      </w:r>
      <w:r>
        <w:t xml:space="preserve">, still critical: Accessibility interview </w:t>
      </w:r>
      <w:r w:rsidR="0029538B">
        <w:t>or survey</w:t>
      </w:r>
    </w:p>
    <w:p w14:paraId="766481D2" w14:textId="6AEEAD41" w:rsidR="00C267B0" w:rsidRDefault="00C267B0" w:rsidP="0029538B">
      <w:pPr>
        <w:pStyle w:val="ListParagraph"/>
        <w:numPr>
          <w:ilvl w:val="2"/>
          <w:numId w:val="2"/>
        </w:numPr>
      </w:pPr>
      <w:r>
        <w:t xml:space="preserve">Look to the </w:t>
      </w:r>
      <w:hyperlink r:id="rId6" w:history="1">
        <w:r w:rsidRPr="00C267B0">
          <w:rPr>
            <w:rStyle w:val="Hyperlink"/>
          </w:rPr>
          <w:t>Policy Driven Adoption of Accessibility (PDAA)</w:t>
        </w:r>
      </w:hyperlink>
      <w:r>
        <w:t xml:space="preserve"> </w:t>
      </w:r>
      <w:r>
        <w:t xml:space="preserve">model </w:t>
      </w:r>
    </w:p>
    <w:p w14:paraId="6179850E" w14:textId="05655D19" w:rsidR="0029538B" w:rsidRDefault="0029538B" w:rsidP="0029538B">
      <w:pPr>
        <w:pStyle w:val="ListParagraph"/>
        <w:numPr>
          <w:ilvl w:val="2"/>
          <w:numId w:val="2"/>
        </w:numPr>
      </w:pPr>
      <w:r>
        <w:lastRenderedPageBreak/>
        <w:t>Might be possible to scale it to fit</w:t>
      </w:r>
    </w:p>
    <w:p w14:paraId="07BA2EA3" w14:textId="729F33DB" w:rsidR="00AD7329" w:rsidRDefault="00AD7329" w:rsidP="0029538B">
      <w:pPr>
        <w:pStyle w:val="ListParagraph"/>
        <w:numPr>
          <w:ilvl w:val="2"/>
          <w:numId w:val="2"/>
        </w:numPr>
      </w:pPr>
      <w:r>
        <w:t>Accessibility Interview</w:t>
      </w:r>
      <w:r w:rsidR="00C267B0">
        <w:t xml:space="preserve">: ask questions about how accessibility fits into the vendor design, development, maintenance, etc. </w:t>
      </w:r>
    </w:p>
    <w:p w14:paraId="60955E87" w14:textId="0CD0EA81" w:rsidR="00C267B0" w:rsidRDefault="00C267B0" w:rsidP="0029538B">
      <w:pPr>
        <w:pStyle w:val="ListParagraph"/>
        <w:numPr>
          <w:ilvl w:val="3"/>
          <w:numId w:val="2"/>
        </w:numPr>
      </w:pPr>
      <w:r>
        <w:t>Basically, what is their accessibility program like?</w:t>
      </w:r>
    </w:p>
    <w:p w14:paraId="311BCD51" w14:textId="6F65AE9D" w:rsidR="00AD7329" w:rsidRDefault="00AD7329" w:rsidP="0029538B">
      <w:pPr>
        <w:pStyle w:val="ListParagraph"/>
        <w:numPr>
          <w:ilvl w:val="2"/>
          <w:numId w:val="2"/>
        </w:numPr>
      </w:pPr>
      <w:r>
        <w:t>Gauge maturity of the org</w:t>
      </w:r>
    </w:p>
    <w:p w14:paraId="2AE8B61F" w14:textId="1563BE09" w:rsidR="00AD7329" w:rsidRDefault="00AD7329" w:rsidP="0029538B">
      <w:pPr>
        <w:pStyle w:val="ListParagraph"/>
        <w:numPr>
          <w:ilvl w:val="2"/>
          <w:numId w:val="2"/>
        </w:numPr>
      </w:pPr>
      <w:r>
        <w:t>Processes, workflows, people in the org</w:t>
      </w:r>
    </w:p>
    <w:p w14:paraId="2E7E11C6" w14:textId="0EE9DBE1" w:rsidR="00967EDF" w:rsidRDefault="00967EDF" w:rsidP="0029538B">
      <w:pPr>
        <w:pStyle w:val="ListParagraph"/>
        <w:numPr>
          <w:ilvl w:val="2"/>
          <w:numId w:val="2"/>
        </w:numPr>
      </w:pPr>
      <w:r>
        <w:t>Can also make into a questionnaire</w:t>
      </w:r>
    </w:p>
    <w:p w14:paraId="015F9F14" w14:textId="63BACBF6" w:rsidR="00AD7329" w:rsidRDefault="00967EDF" w:rsidP="0029538B">
      <w:pPr>
        <w:pStyle w:val="ListParagraph"/>
        <w:numPr>
          <w:ilvl w:val="1"/>
          <w:numId w:val="2"/>
        </w:numPr>
      </w:pPr>
      <w:r>
        <w:t xml:space="preserve">Leverage </w:t>
      </w:r>
      <w:hyperlink r:id="rId7" w:history="1">
        <w:r w:rsidRPr="0029538B">
          <w:rPr>
            <w:rStyle w:val="Hyperlink"/>
          </w:rPr>
          <w:t>the HECVAT</w:t>
        </w:r>
      </w:hyperlink>
      <w:r>
        <w:t xml:space="preserve"> (now with 100% more accessibility!)</w:t>
      </w:r>
    </w:p>
    <w:p w14:paraId="102F77DC" w14:textId="55A252D3" w:rsidR="0029538B" w:rsidRDefault="0029538B" w:rsidP="0029538B">
      <w:pPr>
        <w:pStyle w:val="ListParagraph"/>
        <w:numPr>
          <w:ilvl w:val="2"/>
          <w:numId w:val="2"/>
        </w:numPr>
      </w:pPr>
      <w:r>
        <w:t xml:space="preserve">Information security </w:t>
      </w:r>
      <w:proofErr w:type="spellStart"/>
      <w:r>
        <w:t>self assessment</w:t>
      </w:r>
      <w:proofErr w:type="spellEnd"/>
    </w:p>
    <w:p w14:paraId="4F504437" w14:textId="40E3B910" w:rsidR="0029538B" w:rsidRDefault="0029538B" w:rsidP="0029538B">
      <w:pPr>
        <w:pStyle w:val="ListParagraph"/>
        <w:numPr>
          <w:ilvl w:val="2"/>
          <w:numId w:val="2"/>
        </w:numPr>
      </w:pPr>
      <w:r>
        <w:t>More integral to decision making</w:t>
      </w:r>
    </w:p>
    <w:p w14:paraId="7B3F7134" w14:textId="4C8E9BEF" w:rsidR="0029538B" w:rsidRDefault="0029538B" w:rsidP="0029538B">
      <w:pPr>
        <w:pStyle w:val="ListParagraph"/>
        <w:numPr>
          <w:ilvl w:val="2"/>
          <w:numId w:val="2"/>
        </w:numPr>
      </w:pPr>
      <w:r>
        <w:t>More forceful with respect to having vendors provide clear, complete information</w:t>
      </w:r>
    </w:p>
    <w:p w14:paraId="542A46EF" w14:textId="3E29CAEB" w:rsidR="0029538B" w:rsidRDefault="0029538B" w:rsidP="0029538B">
      <w:pPr>
        <w:pStyle w:val="ListParagraph"/>
        <w:numPr>
          <w:ilvl w:val="1"/>
          <w:numId w:val="2"/>
        </w:numPr>
      </w:pPr>
      <w:r>
        <w:t>Independent assessment</w:t>
      </w:r>
    </w:p>
    <w:p w14:paraId="645A80FF" w14:textId="1EF0FB17" w:rsidR="0029538B" w:rsidRDefault="0029538B" w:rsidP="0029538B">
      <w:pPr>
        <w:pStyle w:val="ListParagraph"/>
        <w:numPr>
          <w:ilvl w:val="2"/>
          <w:numId w:val="2"/>
        </w:numPr>
      </w:pPr>
      <w:r>
        <w:t>Require third party assessment and VPAT or conformance report prepared by an independent accessibility expert</w:t>
      </w:r>
    </w:p>
    <w:p w14:paraId="77892D50" w14:textId="1CB12D79" w:rsidR="00AD7329" w:rsidRDefault="00AD7329" w:rsidP="0029538B">
      <w:pPr>
        <w:pStyle w:val="ListParagraph"/>
        <w:numPr>
          <w:ilvl w:val="1"/>
          <w:numId w:val="2"/>
        </w:numPr>
      </w:pPr>
      <w:r>
        <w:t>Make sure your RFP, contract, statement of work, etc. is clear about your process</w:t>
      </w:r>
    </w:p>
    <w:p w14:paraId="693E8F54" w14:textId="359B4DE3" w:rsidR="00AD7329" w:rsidRDefault="0029538B" w:rsidP="0029538B">
      <w:pPr>
        <w:pStyle w:val="ListParagraph"/>
        <w:numPr>
          <w:ilvl w:val="2"/>
          <w:numId w:val="2"/>
        </w:numPr>
      </w:pPr>
      <w:r>
        <w:t>Do</w:t>
      </w:r>
      <w:r w:rsidR="00AD7329">
        <w:t xml:space="preserve"> you </w:t>
      </w:r>
      <w:r>
        <w:t>require</w:t>
      </w:r>
      <w:r w:rsidR="00AD7329">
        <w:t xml:space="preserve"> a roadmap for fixes of inaccessible stuff? Put that in your contract</w:t>
      </w:r>
    </w:p>
    <w:p w14:paraId="2207DF8C" w14:textId="17EA112A" w:rsidR="0029538B" w:rsidRDefault="0029538B" w:rsidP="0029538B">
      <w:pPr>
        <w:pStyle w:val="ListParagraph"/>
        <w:numPr>
          <w:ilvl w:val="2"/>
          <w:numId w:val="2"/>
        </w:numPr>
      </w:pPr>
      <w:r>
        <w:t>Be specific and clear</w:t>
      </w:r>
    </w:p>
    <w:p w14:paraId="067EC55F" w14:textId="09A1443D" w:rsidR="00AD7329" w:rsidRDefault="00AD7329" w:rsidP="0029538B">
      <w:pPr>
        <w:pStyle w:val="ListParagraph"/>
        <w:numPr>
          <w:ilvl w:val="2"/>
          <w:numId w:val="2"/>
        </w:numPr>
      </w:pPr>
      <w:r>
        <w:t>Hold them to it</w:t>
      </w:r>
    </w:p>
    <w:p w14:paraId="7CB05D48" w14:textId="66612E31" w:rsidR="00AD7329" w:rsidRDefault="00AD7329" w:rsidP="00AD7329">
      <w:pPr>
        <w:pStyle w:val="ListParagraph"/>
        <w:numPr>
          <w:ilvl w:val="0"/>
          <w:numId w:val="2"/>
        </w:numPr>
      </w:pPr>
      <w:r>
        <w:t>After purchase/already purchased</w:t>
      </w:r>
    </w:p>
    <w:p w14:paraId="393603D0" w14:textId="24BF9A92" w:rsidR="008D7CB9" w:rsidRDefault="008D7CB9" w:rsidP="008D7CB9">
      <w:pPr>
        <w:pStyle w:val="ListParagraph"/>
        <w:numPr>
          <w:ilvl w:val="1"/>
          <w:numId w:val="2"/>
        </w:numPr>
      </w:pPr>
      <w:r>
        <w:t>Very different if you do or don’t have a11y written into contracts</w:t>
      </w:r>
    </w:p>
    <w:p w14:paraId="65998863" w14:textId="35196293" w:rsidR="008D7CB9" w:rsidRDefault="008D7CB9" w:rsidP="008D7CB9">
      <w:pPr>
        <w:pStyle w:val="ListParagraph"/>
        <w:numPr>
          <w:ilvl w:val="1"/>
          <w:numId w:val="2"/>
        </w:numPr>
      </w:pPr>
      <w:r>
        <w:t>Going to have to determine organizational risk tolerance</w:t>
      </w:r>
      <w:r w:rsidR="00B20FF9">
        <w:t xml:space="preserve"> </w:t>
      </w:r>
    </w:p>
    <w:p w14:paraId="2043BFBD" w14:textId="382937A3" w:rsidR="00AD7329" w:rsidRDefault="00AD7329" w:rsidP="00AD7329">
      <w:pPr>
        <w:pStyle w:val="ListParagraph"/>
        <w:numPr>
          <w:ilvl w:val="1"/>
          <w:numId w:val="2"/>
        </w:numPr>
      </w:pPr>
      <w:r>
        <w:t>You can and should still get a VPAT</w:t>
      </w:r>
    </w:p>
    <w:p w14:paraId="2048352B" w14:textId="7D8D8A5B" w:rsidR="00AD7329" w:rsidRDefault="00AD7329" w:rsidP="00AD7329">
      <w:pPr>
        <w:pStyle w:val="ListParagraph"/>
        <w:numPr>
          <w:ilvl w:val="2"/>
          <w:numId w:val="2"/>
        </w:numPr>
      </w:pPr>
      <w:r>
        <w:t>Look at what you already have and vet that</w:t>
      </w:r>
    </w:p>
    <w:p w14:paraId="3A01C1F7" w14:textId="2D83D671" w:rsidR="00AD7329" w:rsidRDefault="00AD7329" w:rsidP="00AD7329">
      <w:pPr>
        <w:pStyle w:val="ListParagraph"/>
        <w:numPr>
          <w:ilvl w:val="2"/>
          <w:numId w:val="2"/>
        </w:numPr>
      </w:pPr>
      <w:r>
        <w:t>Ask for that meeting</w:t>
      </w:r>
    </w:p>
    <w:p w14:paraId="1C3380F2" w14:textId="10A59A33" w:rsidR="00AD7329" w:rsidRDefault="00AD7329" w:rsidP="00AD7329">
      <w:pPr>
        <w:pStyle w:val="ListParagraph"/>
        <w:numPr>
          <w:ilvl w:val="1"/>
          <w:numId w:val="2"/>
        </w:numPr>
      </w:pPr>
      <w:r>
        <w:t>Easier to test the tool directly</w:t>
      </w:r>
    </w:p>
    <w:p w14:paraId="41A99313" w14:textId="35C6744F" w:rsidR="00AD7329" w:rsidRDefault="00AD7329" w:rsidP="00AD7329">
      <w:pPr>
        <w:pStyle w:val="ListParagraph"/>
        <w:numPr>
          <w:ilvl w:val="1"/>
          <w:numId w:val="2"/>
        </w:numPr>
      </w:pPr>
      <w:r>
        <w:t>Came to my head working with AZTAP</w:t>
      </w:r>
    </w:p>
    <w:p w14:paraId="1968CA93" w14:textId="4C6B277F" w:rsidR="00AD7329" w:rsidRDefault="00AD7329" w:rsidP="00AD7329">
      <w:pPr>
        <w:pStyle w:val="ListParagraph"/>
        <w:numPr>
          <w:ilvl w:val="1"/>
          <w:numId w:val="2"/>
        </w:numPr>
      </w:pPr>
      <w:r>
        <w:t>Have also had loads of situations where client finds a11y bugs and vendor wants them to pay to fix</w:t>
      </w:r>
    </w:p>
    <w:p w14:paraId="72A7F412" w14:textId="77777777" w:rsidR="00AD7329" w:rsidRDefault="00AD7329" w:rsidP="00AD7329">
      <w:pPr>
        <w:pStyle w:val="ListParagraph"/>
        <w:numPr>
          <w:ilvl w:val="1"/>
          <w:numId w:val="2"/>
        </w:numPr>
      </w:pPr>
      <w:r>
        <w:t>Alternative</w:t>
      </w:r>
    </w:p>
    <w:p w14:paraId="2EF3DAE3" w14:textId="7ED4727C" w:rsidR="00AD7329" w:rsidRDefault="00AD7329" w:rsidP="00AD7329">
      <w:pPr>
        <w:pStyle w:val="ListParagraph"/>
        <w:numPr>
          <w:ilvl w:val="2"/>
          <w:numId w:val="2"/>
        </w:numPr>
      </w:pPr>
      <w:r>
        <w:t>Go through VPAT process above during contract renewal</w:t>
      </w:r>
    </w:p>
    <w:p w14:paraId="3738F7E8" w14:textId="40DF689C" w:rsidR="00AD7329" w:rsidRDefault="00AD7329" w:rsidP="00AD7329">
      <w:pPr>
        <w:pStyle w:val="ListParagraph"/>
        <w:numPr>
          <w:ilvl w:val="2"/>
          <w:numId w:val="2"/>
        </w:numPr>
      </w:pPr>
      <w:r>
        <w:t>Have the accessibility interview</w:t>
      </w:r>
    </w:p>
    <w:p w14:paraId="55BCEE5B" w14:textId="34887F38" w:rsidR="00AD7329" w:rsidRDefault="00AD7329" w:rsidP="00AD7329">
      <w:pPr>
        <w:pStyle w:val="ListParagraph"/>
        <w:numPr>
          <w:ilvl w:val="2"/>
          <w:numId w:val="2"/>
        </w:numPr>
      </w:pPr>
      <w:r>
        <w:t>Add language to contract, again maybe at renewal time</w:t>
      </w:r>
    </w:p>
    <w:p w14:paraId="73855617" w14:textId="08D934A6" w:rsidR="00AD7329" w:rsidRDefault="00AD7329" w:rsidP="00AD7329">
      <w:pPr>
        <w:pStyle w:val="ListParagraph"/>
        <w:numPr>
          <w:ilvl w:val="2"/>
          <w:numId w:val="2"/>
        </w:numPr>
      </w:pPr>
      <w:r>
        <w:t>Ask for roadmap, commitment, etc.</w:t>
      </w:r>
    </w:p>
    <w:p w14:paraId="0FC58772" w14:textId="67818E26" w:rsidR="00AD7329" w:rsidRDefault="00AD7329" w:rsidP="00AD7329">
      <w:pPr>
        <w:pStyle w:val="ListParagraph"/>
        <w:numPr>
          <w:ilvl w:val="2"/>
          <w:numId w:val="2"/>
        </w:numPr>
      </w:pPr>
      <w:r>
        <w:t>Plan for needed accommodations</w:t>
      </w:r>
    </w:p>
    <w:p w14:paraId="70372B62" w14:textId="7FC97926" w:rsidR="00AD7329" w:rsidRDefault="00AD7329" w:rsidP="00AD7329">
      <w:pPr>
        <w:pStyle w:val="ListParagraph"/>
        <w:numPr>
          <w:ilvl w:val="2"/>
          <w:numId w:val="2"/>
        </w:numPr>
      </w:pPr>
      <w:r>
        <w:t>Decide how long you’re willing to carry the risk</w:t>
      </w:r>
    </w:p>
    <w:p w14:paraId="6BA38F82" w14:textId="14F4B627" w:rsidR="00AD7329" w:rsidRDefault="00AD7329" w:rsidP="0029538B">
      <w:pPr>
        <w:pStyle w:val="ListParagraph"/>
        <w:numPr>
          <w:ilvl w:val="2"/>
          <w:numId w:val="2"/>
        </w:numPr>
      </w:pPr>
      <w:r>
        <w:t>Will need more decision makers</w:t>
      </w:r>
    </w:p>
    <w:sectPr w:rsidR="00AD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1B43"/>
    <w:multiLevelType w:val="hybridMultilevel"/>
    <w:tmpl w:val="C236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B4E64"/>
    <w:multiLevelType w:val="hybridMultilevel"/>
    <w:tmpl w:val="5598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29"/>
    <w:rsid w:val="00042CE4"/>
    <w:rsid w:val="00095A35"/>
    <w:rsid w:val="000C4760"/>
    <w:rsid w:val="00151CDC"/>
    <w:rsid w:val="00252A7A"/>
    <w:rsid w:val="002646E3"/>
    <w:rsid w:val="0029538B"/>
    <w:rsid w:val="00326211"/>
    <w:rsid w:val="00364892"/>
    <w:rsid w:val="004E11EA"/>
    <w:rsid w:val="0058159C"/>
    <w:rsid w:val="00591CE4"/>
    <w:rsid w:val="005A38B6"/>
    <w:rsid w:val="006D3EAD"/>
    <w:rsid w:val="0074782A"/>
    <w:rsid w:val="008D7CB9"/>
    <w:rsid w:val="00967EDF"/>
    <w:rsid w:val="00A608F2"/>
    <w:rsid w:val="00A97068"/>
    <w:rsid w:val="00AD7329"/>
    <w:rsid w:val="00AF6632"/>
    <w:rsid w:val="00B20FF9"/>
    <w:rsid w:val="00C267B0"/>
    <w:rsid w:val="00DD5F08"/>
    <w:rsid w:val="00E37DCE"/>
    <w:rsid w:val="00E80F06"/>
    <w:rsid w:val="00EA2E64"/>
    <w:rsid w:val="00EF3DA9"/>
    <w:rsid w:val="00EF47C9"/>
    <w:rsid w:val="00F4580D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8FD85"/>
  <w15:chartTrackingRefBased/>
  <w15:docId w15:val="{BC975F24-0F85-9643-AD7F-548CACC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B6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38B6"/>
    <w:pPr>
      <w:keepNext/>
      <w:keepLines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8B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8B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7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3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Fk5J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.texas.gov/resource-library-item/policy-driven-adoption-accessibility-pdaa-vendor-assessment" TargetMode="External"/><Relationship Id="rId5" Type="http://schemas.openxmlformats.org/officeDocument/2006/relationships/hyperlink" Target="https://www.adobe.com/accessibility/compliance/adobe-spark-webapp-2019-ac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5002</Characters>
  <Application>Microsoft Office Word</Application>
  <DocSecurity>0</DocSecurity>
  <Lines>125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it Stop! </dc:title>
  <dc:subject/>
  <dc:creator>Carr, Robert Glen, Jr</dc:creator>
  <cp:keywords/>
  <dc:description/>
  <cp:lastModifiedBy>Carr, Robert Glen, Jr</cp:lastModifiedBy>
  <cp:revision>3</cp:revision>
  <dcterms:created xsi:type="dcterms:W3CDTF">2021-11-16T02:10:00Z</dcterms:created>
  <dcterms:modified xsi:type="dcterms:W3CDTF">2021-11-16T02:13:00Z</dcterms:modified>
  <cp:category/>
</cp:coreProperties>
</file>