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FF" w:rsidRPr="002512FF" w:rsidRDefault="00E15D1E" w:rsidP="002512FF">
      <w:pPr>
        <w:pStyle w:val="Heading1"/>
      </w:pPr>
      <w:r>
        <w:t xml:space="preserve">MathType </w:t>
      </w:r>
      <w:r w:rsidR="00353BC6">
        <w:t xml:space="preserve">and MathSpeak </w:t>
      </w:r>
      <w:r w:rsidR="002512FF">
        <w:t>Combined Reference</w:t>
      </w:r>
    </w:p>
    <w:p w:rsidR="008C7A29" w:rsidRDefault="00353BC6" w:rsidP="00353BC6">
      <w:r>
        <w:t>The following lists combine the lists from both the MathType and MathSpeak orientations for easy reference.</w:t>
      </w:r>
    </w:p>
    <w:p w:rsidR="00536D01" w:rsidRDefault="00536D01" w:rsidP="00353BC6">
      <w:pPr>
        <w:pStyle w:val="Heading2"/>
      </w:pPr>
      <w:r>
        <w:t>Math Operator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04141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  <w:sz w:val="20"/>
                <w:szCs w:val="20"/>
              </w:rPr>
            </w:pPr>
            <w:r w:rsidRPr="005E1A8B">
              <w:rPr>
                <w:b/>
                <w:i/>
                <w:sz w:val="20"/>
                <w:szCs w:val="20"/>
              </w:rPr>
              <w:t>MathSpeak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95454C">
              <w:rPr>
                <w:position w:val="-4"/>
                <w:sz w:val="20"/>
                <w:szCs w:val="20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8" o:title=""/>
                </v:shape>
                <o:OLEObject Type="Embed" ProgID="Equation.DSMT4" ShapeID="_x0000_i1025" DrawAspect="Content" ObjectID="_1599379694" r:id="rId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+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plus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95454C">
              <w:rPr>
                <w:position w:val="-4"/>
                <w:sz w:val="20"/>
                <w:szCs w:val="20"/>
              </w:rPr>
              <w:object w:dxaOrig="200" w:dyaOrig="160">
                <v:shape id="_x0000_i1026" type="#_x0000_t75" style="width:10.5pt;height:8.25pt" o:ole="">
                  <v:imagedata r:id="rId10" o:title=""/>
                </v:shape>
                <o:OLEObject Type="Embed" ProgID="Equation.DSMT4" ShapeID="_x0000_i1026" DrawAspect="Content" ObjectID="_1599379695" r:id="rId1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-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minus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180" w:dyaOrig="200">
                <v:shape id="_x0000_i1027" type="#_x0000_t75" style="width:9pt;height:10.5pt" o:ole="">
                  <v:imagedata r:id="rId12" o:title=""/>
                </v:shape>
                <o:OLEObject Type="Embed" ProgID="Equation.DSMT4" ShapeID="_x0000_i1027" DrawAspect="Content" ObjectID="_1599379696" r:id="rId1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\times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times</w:t>
            </w:r>
          </w:p>
        </w:tc>
      </w:tr>
      <w:tr w:rsidR="00353BC6" w:rsidTr="00304141">
        <w:tc>
          <w:tcPr>
            <w:tcW w:w="1165" w:type="dxa"/>
          </w:tcPr>
          <w:p w:rsidR="00353BC6" w:rsidRPr="00025957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120" w:dyaOrig="160">
                <v:shape id="_x0000_i1028" type="#_x0000_t75" style="width:5.25pt;height:8.25pt" o:ole="">
                  <v:imagedata r:id="rId14" o:title=""/>
                </v:shape>
                <o:OLEObject Type="Embed" ProgID="Equation.DSMT4" ShapeID="_x0000_i1028" DrawAspect="Content" ObjectID="_1599379697" r:id="rId1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\cdot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dot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00" w:dyaOrig="200">
                <v:shape id="_x0000_i1029" type="#_x0000_t75" style="width:10.5pt;height:10.5pt" o:ole="">
                  <v:imagedata r:id="rId16" o:title=""/>
                </v:shape>
                <o:OLEObject Type="Embed" ProgID="Equation.DSMT4" ShapeID="_x0000_i1029" DrawAspect="Content" ObjectID="_1599379698" r:id="rId1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\div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Division-sign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20" w:dyaOrig="240">
                <v:shape id="_x0000_i1030" type="#_x0000_t75" style="width:11.25pt;height:12pt" o:ole="">
                  <v:imagedata r:id="rId18" o:title=""/>
                </v:shape>
                <o:OLEObject Type="Embed" ProgID="Equation.DSMT4" ShapeID="_x0000_i1030" DrawAspect="Content" ObjectID="_1599379699" r:id="rId1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\pm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plus-or-minus</w:t>
            </w:r>
          </w:p>
        </w:tc>
      </w:tr>
    </w:tbl>
    <w:p w:rsidR="00536D01" w:rsidRDefault="00536D01" w:rsidP="00353BC6">
      <w:pPr>
        <w:pStyle w:val="Heading2"/>
      </w:pPr>
      <w:r>
        <w:t>Equality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04141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  <w:sz w:val="20"/>
                <w:szCs w:val="20"/>
              </w:rPr>
            </w:pPr>
            <w:r w:rsidRPr="005E1A8B">
              <w:rPr>
                <w:b/>
                <w:i/>
                <w:sz w:val="20"/>
                <w:szCs w:val="20"/>
              </w:rPr>
              <w:t>MathSpeak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C35BD9">
              <w:rPr>
                <w:position w:val="-4"/>
                <w:sz w:val="20"/>
                <w:szCs w:val="20"/>
              </w:rPr>
              <w:object w:dxaOrig="200" w:dyaOrig="180">
                <v:shape id="_x0000_i1031" type="#_x0000_t75" style="width:10.5pt;height:9pt" o:ole="">
                  <v:imagedata r:id="rId20" o:title=""/>
                </v:shape>
                <o:OLEObject Type="Embed" ProgID="Equation.DSMT4" ShapeID="_x0000_i1031" DrawAspect="Content" ObjectID="_1599379700" r:id="rId2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=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equals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20" w:dyaOrig="220">
                <v:shape id="_x0000_i1032" type="#_x0000_t75" style="width:11.25pt;height:11.25pt" o:ole="">
                  <v:imagedata r:id="rId22" o:title=""/>
                </v:shape>
                <o:OLEObject Type="Embed" ProgID="Equation.DSMT4" ShapeID="_x0000_i1032" DrawAspect="Content" ObjectID="_1599379701" r:id="rId2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\neq or \ne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not-equals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00" w:dyaOrig="200">
                <v:shape id="_x0000_i1033" type="#_x0000_t75" style="width:10.5pt;height:10.5pt" o:ole="">
                  <v:imagedata r:id="rId24" o:title=""/>
                </v:shape>
                <o:OLEObject Type="Embed" ProgID="Equation.DSMT4" ShapeID="_x0000_i1033" DrawAspect="Content" ObjectID="_1599379702" r:id="rId2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\approx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almost-equals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C35BD9">
              <w:rPr>
                <w:position w:val="-4"/>
                <w:sz w:val="20"/>
                <w:szCs w:val="20"/>
              </w:rPr>
              <w:object w:dxaOrig="200" w:dyaOrig="200">
                <v:shape id="_x0000_i1034" type="#_x0000_t75" style="width:10.5pt;height:10.5pt" o:ole="">
                  <v:imagedata r:id="rId26" o:title=""/>
                </v:shape>
                <o:OLEObject Type="Embed" ProgID="Equation.DSMT4" ShapeID="_x0000_i1034" DrawAspect="Content" ObjectID="_1599379703" r:id="rId2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&lt;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less-than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00" w:dyaOrig="240">
                <v:shape id="_x0000_i1035" type="#_x0000_t75" style="width:10.5pt;height:12pt" o:ole="">
                  <v:imagedata r:id="rId28" o:title=""/>
                </v:shape>
                <o:OLEObject Type="Embed" ProgID="Equation.DSMT4" ShapeID="_x0000_i1035" DrawAspect="Content" ObjectID="_1599379704" r:id="rId2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\leq or \le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less-than-or-equal-to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C35BD9">
              <w:rPr>
                <w:position w:val="-4"/>
                <w:sz w:val="20"/>
                <w:szCs w:val="20"/>
              </w:rPr>
              <w:object w:dxaOrig="200" w:dyaOrig="200">
                <v:shape id="_x0000_i1036" type="#_x0000_t75" style="width:10.5pt;height:10.5pt" o:ole="">
                  <v:imagedata r:id="rId30" o:title=""/>
                </v:shape>
                <o:OLEObject Type="Embed" ProgID="Equation.DSMT4" ShapeID="_x0000_i1036" DrawAspect="Content" ObjectID="_1599379705" r:id="rId3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&gt;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greater-than</w:t>
            </w:r>
          </w:p>
        </w:tc>
      </w:tr>
      <w:tr w:rsidR="00353BC6" w:rsidTr="00304141">
        <w:tc>
          <w:tcPr>
            <w:tcW w:w="1165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00" w:dyaOrig="240">
                <v:shape id="_x0000_i1037" type="#_x0000_t75" style="width:10.5pt;height:12pt" o:ole="">
                  <v:imagedata r:id="rId32" o:title=""/>
                </v:shape>
                <o:OLEObject Type="Embed" ProgID="Equation.DSMT4" ShapeID="_x0000_i1037" DrawAspect="Content" ObjectID="_1599379706" r:id="rId3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\geq or \ge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greater-than-or-equal-to</w:t>
            </w:r>
          </w:p>
        </w:tc>
      </w:tr>
      <w:tr w:rsidR="00353BC6" w:rsidTr="00304141">
        <w:tc>
          <w:tcPr>
            <w:tcW w:w="1165" w:type="dxa"/>
          </w:tcPr>
          <w:p w:rsidR="00353BC6" w:rsidRPr="00025957" w:rsidRDefault="00353BC6" w:rsidP="00353BC6">
            <w:r w:rsidRPr="004739BC">
              <w:rPr>
                <w:position w:val="-10"/>
                <w:sz w:val="20"/>
                <w:szCs w:val="20"/>
              </w:rPr>
              <w:object w:dxaOrig="279" w:dyaOrig="260">
                <v:shape id="_x0000_i1038" type="#_x0000_t75" style="width:14.25pt;height:12.75pt" o:ole="">
                  <v:imagedata r:id="rId34" o:title=""/>
                </v:shape>
                <o:OLEObject Type="Embed" ProgID="Equation.DSMT4" ShapeID="_x0000_i1038" DrawAspect="Content" ObjectID="_1599379707" r:id="rId3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rPr>
                <w:sz w:val="20"/>
                <w:szCs w:val="20"/>
              </w:rPr>
              <w:t>\equiv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</w:rPr>
            </w:pPr>
            <w:r w:rsidRPr="005E1A8B">
              <w:rPr>
                <w:rFonts w:cs="Times New Roman"/>
                <w:sz w:val="20"/>
                <w:szCs w:val="20"/>
              </w:rPr>
              <w:t>Is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E1A8B">
              <w:rPr>
                <w:rFonts w:cs="Times New Roman"/>
                <w:sz w:val="20"/>
                <w:szCs w:val="20"/>
              </w:rPr>
              <w:t>defined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E1A8B">
              <w:rPr>
                <w:rFonts w:cs="Times New Roman"/>
                <w:sz w:val="20"/>
                <w:szCs w:val="20"/>
              </w:rPr>
              <w:t>as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E1A8B">
              <w:rPr>
                <w:rFonts w:cs="Times New Roman"/>
                <w:sz w:val="20"/>
                <w:szCs w:val="20"/>
              </w:rPr>
              <w:t>the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E1A8B">
              <w:rPr>
                <w:rFonts w:cs="Times New Roman"/>
                <w:sz w:val="20"/>
                <w:szCs w:val="20"/>
              </w:rPr>
              <w:t>quantity</w:t>
            </w:r>
          </w:p>
        </w:tc>
      </w:tr>
    </w:tbl>
    <w:p w:rsidR="00536D01" w:rsidRDefault="00536D01" w:rsidP="00353BC6">
      <w:pPr>
        <w:pStyle w:val="Heading2"/>
      </w:pPr>
      <w:r>
        <w:t>Set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780"/>
        <w:gridCol w:w="6212"/>
      </w:tblGrid>
      <w:tr w:rsidR="00353BC6" w:rsidRPr="00536D01" w:rsidTr="00353BC6">
        <w:trPr>
          <w:tblHeader/>
        </w:trPr>
        <w:tc>
          <w:tcPr>
            <w:tcW w:w="1163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2" w:type="dxa"/>
          </w:tcPr>
          <w:p w:rsidR="00353BC6" w:rsidRPr="005E1A8B" w:rsidRDefault="00353BC6" w:rsidP="00353BC6">
            <w:pPr>
              <w:jc w:val="center"/>
              <w:rPr>
                <w:b/>
                <w:i/>
                <w:sz w:val="20"/>
                <w:szCs w:val="20"/>
              </w:rPr>
            </w:pPr>
            <w:r w:rsidRPr="005E1A8B">
              <w:rPr>
                <w:b/>
                <w:i/>
                <w:sz w:val="20"/>
                <w:szCs w:val="20"/>
              </w:rPr>
              <w:t>MathSpeak</w:t>
            </w:r>
          </w:p>
        </w:tc>
      </w:tr>
      <w:tr w:rsidR="00353BC6" w:rsidTr="00353BC6">
        <w:tc>
          <w:tcPr>
            <w:tcW w:w="1163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60" w:dyaOrig="200">
                <v:shape id="_x0000_i1039" type="#_x0000_t75" style="width:12.75pt;height:10.5pt" o:ole="">
                  <v:imagedata r:id="rId36" o:title=""/>
                </v:shape>
                <o:OLEObject Type="Embed" ProgID="Equation.DSMT4" ShapeID="_x0000_i1039" DrawAspect="Content" ObjectID="_1599379708" r:id="rId3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\cap</w:t>
            </w:r>
          </w:p>
        </w:tc>
        <w:tc>
          <w:tcPr>
            <w:tcW w:w="6212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Intersection</w:t>
            </w:r>
          </w:p>
        </w:tc>
      </w:tr>
      <w:tr w:rsidR="00353BC6" w:rsidTr="00353BC6">
        <w:tc>
          <w:tcPr>
            <w:tcW w:w="1163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60" w:dyaOrig="200">
                <v:shape id="_x0000_i1040" type="#_x0000_t75" style="width:12.75pt;height:10.5pt" o:ole="">
                  <v:imagedata r:id="rId38" o:title=""/>
                </v:shape>
                <o:OLEObject Type="Embed" ProgID="Equation.DSMT4" ShapeID="_x0000_i1040" DrawAspect="Content" ObjectID="_1599379709" r:id="rId3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\cup</w:t>
            </w:r>
          </w:p>
        </w:tc>
        <w:tc>
          <w:tcPr>
            <w:tcW w:w="6212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Union</w:t>
            </w:r>
          </w:p>
        </w:tc>
      </w:tr>
      <w:tr w:rsidR="00353BC6" w:rsidTr="00353BC6">
        <w:tc>
          <w:tcPr>
            <w:tcW w:w="1163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20" w:dyaOrig="200">
                <v:shape id="_x0000_i1041" type="#_x0000_t75" style="width:11.25pt;height:10.5pt" o:ole="">
                  <v:imagedata r:id="rId40" o:title=""/>
                </v:shape>
                <o:OLEObject Type="Embed" ProgID="Equation.DSMT4" ShapeID="_x0000_i1041" DrawAspect="Content" ObjectID="_1599379710" r:id="rId4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\land</w:t>
            </w:r>
          </w:p>
        </w:tc>
        <w:tc>
          <w:tcPr>
            <w:tcW w:w="6212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Logical-and</w:t>
            </w:r>
          </w:p>
        </w:tc>
      </w:tr>
      <w:tr w:rsidR="00353BC6" w:rsidTr="00353BC6">
        <w:tc>
          <w:tcPr>
            <w:tcW w:w="1163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20" w:dyaOrig="200">
                <v:shape id="_x0000_i1042" type="#_x0000_t75" style="width:11.25pt;height:10.5pt" o:ole="">
                  <v:imagedata r:id="rId42" o:title=""/>
                </v:shape>
                <o:OLEObject Type="Embed" ProgID="Equation.DSMT4" ShapeID="_x0000_i1042" DrawAspect="Content" ObjectID="_1599379711" r:id="rId4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\lor</w:t>
            </w:r>
          </w:p>
        </w:tc>
        <w:tc>
          <w:tcPr>
            <w:tcW w:w="6212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Logical-or</w:t>
            </w:r>
          </w:p>
        </w:tc>
      </w:tr>
      <w:tr w:rsidR="00353BC6" w:rsidTr="00353BC6">
        <w:tc>
          <w:tcPr>
            <w:tcW w:w="1163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00" w:dyaOrig="200">
                <v:shape id="_x0000_i1043" type="#_x0000_t75" style="width:10.5pt;height:10.5pt" o:ole="">
                  <v:imagedata r:id="rId44" o:title=""/>
                </v:shape>
                <o:OLEObject Type="Embed" ProgID="Equation.DSMT4" ShapeID="_x0000_i1043" DrawAspect="Content" ObjectID="_1599379712" r:id="rId4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\in</w:t>
            </w:r>
          </w:p>
        </w:tc>
        <w:tc>
          <w:tcPr>
            <w:tcW w:w="6212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Element-of</w:t>
            </w:r>
          </w:p>
        </w:tc>
      </w:tr>
      <w:tr w:rsidR="00353BC6" w:rsidTr="00353BC6">
        <w:tc>
          <w:tcPr>
            <w:tcW w:w="1163" w:type="dxa"/>
          </w:tcPr>
          <w:p w:rsidR="00353BC6" w:rsidRDefault="00353BC6" w:rsidP="00353BC6">
            <w:r w:rsidRPr="00C35BD9">
              <w:rPr>
                <w:position w:val="-8"/>
                <w:sz w:val="20"/>
                <w:szCs w:val="20"/>
              </w:rPr>
              <w:object w:dxaOrig="200" w:dyaOrig="260">
                <v:shape id="_x0000_i1044" type="#_x0000_t75" style="width:10.5pt;height:12.75pt" o:ole="">
                  <v:imagedata r:id="rId46" o:title=""/>
                </v:shape>
                <o:OLEObject Type="Embed" ProgID="Equation.DSMT4" ShapeID="_x0000_i1044" DrawAspect="Content" ObjectID="_1599379713" r:id="rId4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\not\in</w:t>
            </w:r>
          </w:p>
        </w:tc>
        <w:tc>
          <w:tcPr>
            <w:tcW w:w="6212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Not-element-of</w:t>
            </w:r>
          </w:p>
        </w:tc>
      </w:tr>
      <w:tr w:rsidR="00353BC6" w:rsidTr="00353BC6">
        <w:tc>
          <w:tcPr>
            <w:tcW w:w="1163" w:type="dxa"/>
          </w:tcPr>
          <w:p w:rsidR="00353BC6" w:rsidRDefault="00353BC6" w:rsidP="00353BC6">
            <w:r w:rsidRPr="00C35BD9">
              <w:rPr>
                <w:position w:val="-6"/>
                <w:sz w:val="20"/>
                <w:szCs w:val="20"/>
              </w:rPr>
              <w:object w:dxaOrig="200" w:dyaOrig="240">
                <v:shape id="_x0000_i1045" type="#_x0000_t75" style="width:10.5pt;height:12pt" o:ole="">
                  <v:imagedata r:id="rId48" o:title=""/>
                </v:shape>
                <o:OLEObject Type="Embed" ProgID="Equation.DSMT4" ShapeID="_x0000_i1045" DrawAspect="Content" ObjectID="_1599379714" r:id="rId4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\ni or \owns</w:t>
            </w:r>
          </w:p>
        </w:tc>
        <w:tc>
          <w:tcPr>
            <w:tcW w:w="6212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contains-as-member</w:t>
            </w:r>
          </w:p>
        </w:tc>
      </w:tr>
      <w:tr w:rsidR="00353BC6" w:rsidTr="00353BC6">
        <w:tc>
          <w:tcPr>
            <w:tcW w:w="1163" w:type="dxa"/>
          </w:tcPr>
          <w:p w:rsidR="00353BC6" w:rsidRDefault="00353BC6" w:rsidP="00353BC6">
            <w:r w:rsidRPr="00025957">
              <w:rPr>
                <w:position w:val="-4"/>
                <w:sz w:val="20"/>
                <w:szCs w:val="20"/>
              </w:rPr>
              <w:object w:dxaOrig="240" w:dyaOrig="200">
                <v:shape id="_x0000_i1046" type="#_x0000_t75" style="width:12pt;height:10.5pt" o:ole="">
                  <v:imagedata r:id="rId50" o:title=""/>
                </v:shape>
                <o:OLEObject Type="Embed" ProgID="Equation.DSMT4" ShapeID="_x0000_i1046" DrawAspect="Content" ObjectID="_1599379715" r:id="rId5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\subset</w:t>
            </w:r>
          </w:p>
        </w:tc>
        <w:tc>
          <w:tcPr>
            <w:tcW w:w="6212" w:type="dxa"/>
          </w:tcPr>
          <w:p w:rsidR="00353BC6" w:rsidRPr="005E1A8B" w:rsidRDefault="00353BC6" w:rsidP="00353BC6">
            <w:pPr>
              <w:rPr>
                <w:rFonts w:cs="Times New Roman"/>
              </w:rPr>
            </w:pPr>
            <w:r w:rsidRPr="005E1A8B">
              <w:rPr>
                <w:rFonts w:cs="Times New Roman"/>
                <w:sz w:val="20"/>
                <w:szCs w:val="20"/>
              </w:rPr>
              <w:t>Subset-of</w:t>
            </w:r>
          </w:p>
        </w:tc>
      </w:tr>
    </w:tbl>
    <w:p w:rsidR="00536D01" w:rsidRDefault="00536D01" w:rsidP="00353BC6">
      <w:pPr>
        <w:pStyle w:val="Heading2"/>
      </w:pPr>
      <w:r>
        <w:t>Grouping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  <w:sz w:val="20"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C35BD9">
              <w:rPr>
                <w:position w:val="-14"/>
                <w:sz w:val="20"/>
                <w:szCs w:val="20"/>
              </w:rPr>
              <w:object w:dxaOrig="279" w:dyaOrig="400">
                <v:shape id="_x0000_i1047" type="#_x0000_t75" style="width:14.25pt;height:19.5pt" o:ole="">
                  <v:imagedata r:id="rId52" o:title=""/>
                </v:shape>
                <o:OLEObject Type="Embed" ProgID="Equation.DSMT4" ShapeID="_x0000_i1047" DrawAspect="Content" ObjectID="_1599379716" r:id="rId5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(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left-p’ren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C35BD9">
              <w:rPr>
                <w:position w:val="-14"/>
                <w:sz w:val="20"/>
                <w:szCs w:val="20"/>
              </w:rPr>
              <w:object w:dxaOrig="279" w:dyaOrig="400">
                <v:shape id="_x0000_i1048" type="#_x0000_t75" style="width:14.25pt;height:19.5pt" o:ole="">
                  <v:imagedata r:id="rId54" o:title=""/>
                </v:shape>
                <o:OLEObject Type="Embed" ProgID="Equation.DSMT4" ShapeID="_x0000_i1048" DrawAspect="Content" ObjectID="_1599379717" r:id="rId5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)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right-p’ren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C26750">
              <w:rPr>
                <w:position w:val="-10"/>
                <w:sz w:val="20"/>
                <w:szCs w:val="20"/>
              </w:rPr>
              <w:object w:dxaOrig="139" w:dyaOrig="320">
                <v:shape id="_x0000_i1049" type="#_x0000_t75" style="width:6.75pt;height:15.75pt" o:ole="">
                  <v:imagedata r:id="rId56" o:title=""/>
                </v:shape>
                <o:OLEObject Type="Embed" ProgID="Equation.DSMT4" ShapeID="_x0000_i1049" DrawAspect="Content" ObjectID="_1599379718" r:id="rId5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\left[ or \lbrack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left-brack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C35BD9">
              <w:rPr>
                <w:position w:val="-10"/>
                <w:sz w:val="20"/>
                <w:szCs w:val="20"/>
              </w:rPr>
              <w:object w:dxaOrig="139" w:dyaOrig="320">
                <v:shape id="_x0000_i1050" type="#_x0000_t75" style="width:6.75pt;height:16.5pt" o:ole="">
                  <v:imagedata r:id="rId58" o:title=""/>
                </v:shape>
                <o:OLEObject Type="Embed" ProgID="Equation.DSMT4" ShapeID="_x0000_i1050" DrawAspect="Content" ObjectID="_1599379719" r:id="rId5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\right] or \rbrack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right-brack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C35BD9">
              <w:rPr>
                <w:position w:val="-10"/>
                <w:sz w:val="20"/>
                <w:szCs w:val="20"/>
              </w:rPr>
              <w:object w:dxaOrig="160" w:dyaOrig="320">
                <v:shape id="_x0000_i1051" type="#_x0000_t75" style="width:8.25pt;height:16.5pt" o:ole="">
                  <v:imagedata r:id="rId60" o:title=""/>
                </v:shape>
                <o:OLEObject Type="Embed" ProgID="Equation.DSMT4" ShapeID="_x0000_i1051" DrawAspect="Content" ObjectID="_1599379720" r:id="rId6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\lbrace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left-brace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C35BD9">
              <w:rPr>
                <w:position w:val="-10"/>
                <w:sz w:val="20"/>
                <w:szCs w:val="20"/>
              </w:rPr>
              <w:object w:dxaOrig="160" w:dyaOrig="320">
                <v:shape id="_x0000_i1052" type="#_x0000_t75" style="width:8.25pt;height:16.5pt" o:ole="">
                  <v:imagedata r:id="rId62" o:title=""/>
                </v:shape>
                <o:OLEObject Type="Embed" ProgID="Equation.DSMT4" ShapeID="_x0000_i1052" DrawAspect="Content" ObjectID="_1599379721" r:id="rId6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\rbrace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right-brace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C26750">
              <w:rPr>
                <w:position w:val="-10"/>
                <w:sz w:val="20"/>
                <w:szCs w:val="20"/>
              </w:rPr>
              <w:object w:dxaOrig="160" w:dyaOrig="320">
                <v:shape id="_x0000_i1053" type="#_x0000_t75" style="width:8.25pt;height:15.75pt" o:ole="">
                  <v:imagedata r:id="rId64" o:title=""/>
                </v:shape>
                <o:OLEObject Type="Embed" ProgID="Equation.DSMT4" ShapeID="_x0000_i1053" DrawAspect="Content" ObjectID="_1599379722" r:id="rId6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\langle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l-angle-brack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C35BD9">
              <w:rPr>
                <w:position w:val="-10"/>
                <w:sz w:val="20"/>
                <w:szCs w:val="20"/>
              </w:rPr>
              <w:object w:dxaOrig="160" w:dyaOrig="320">
                <v:shape id="_x0000_i1054" type="#_x0000_t75" style="width:8.25pt;height:16.5pt" o:ole="">
                  <v:imagedata r:id="rId66" o:title=""/>
                </v:shape>
                <o:OLEObject Type="Embed" ProgID="Equation.DSMT4" ShapeID="_x0000_i1054" DrawAspect="Content" ObjectID="_1599379723" r:id="rId6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\rangle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r-angle-brack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F31B62">
              <w:rPr>
                <w:position w:val="-16"/>
                <w:sz w:val="20"/>
                <w:szCs w:val="20"/>
              </w:rPr>
              <w:object w:dxaOrig="360" w:dyaOrig="440">
                <v:shape id="_x0000_i1055" type="#_x0000_t75" style="width:18pt;height:22.5pt" o:ole="">
                  <v:imagedata r:id="rId68" o:title=""/>
                </v:shape>
                <o:OLEObject Type="Embed" ProgID="Equation.DSMT4" ShapeID="_x0000_i1055" DrawAspect="Content" ObjectID="_1599379724" r:id="rId6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\left[\!\left[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l-bar-brack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F31B62">
              <w:rPr>
                <w:position w:val="-16"/>
                <w:sz w:val="20"/>
                <w:szCs w:val="20"/>
              </w:rPr>
              <w:object w:dxaOrig="400" w:dyaOrig="440">
                <v:shape id="_x0000_i1056" type="#_x0000_t75" style="width:19.5pt;height:22.5pt" o:ole="">
                  <v:imagedata r:id="rId70" o:title=""/>
                </v:shape>
                <o:OLEObject Type="Embed" ProgID="Equation.DSMT4" ShapeID="_x0000_i1056" DrawAspect="Content" ObjectID="_1599379725" r:id="rId7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\right]\!\right]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r-bar-brack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1B0B36">
              <w:rPr>
                <w:position w:val="-14"/>
                <w:sz w:val="20"/>
                <w:szCs w:val="20"/>
              </w:rPr>
              <w:object w:dxaOrig="220" w:dyaOrig="400" w14:anchorId="59190802">
                <v:shape id="_x0000_i1057" type="#_x0000_t75" style="width:11.25pt;height:19.5pt" o:ole="">
                  <v:imagedata r:id="rId72" o:title=""/>
                </v:shape>
                <o:OLEObject Type="Embed" ProgID="Equation.DSMT4" ShapeID="_x0000_i1057" DrawAspect="Content" ObjectID="_1599379726" r:id="rId7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\left|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StartAbsoluteValue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1B0B36">
              <w:rPr>
                <w:position w:val="-14"/>
                <w:sz w:val="20"/>
                <w:szCs w:val="20"/>
              </w:rPr>
              <w:object w:dxaOrig="220" w:dyaOrig="400" w14:anchorId="38F30FA9">
                <v:shape id="_x0000_i1058" type="#_x0000_t75" style="width:11.25pt;height:19.5pt" o:ole="">
                  <v:imagedata r:id="rId74" o:title=""/>
                </v:shape>
                <o:OLEObject Type="Embed" ProgID="Equation.DSMT4" ShapeID="_x0000_i1058" DrawAspect="Content" ObjectID="_1599379727" r:id="rId7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\right|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EndAbsoluteValue</w:t>
            </w:r>
          </w:p>
        </w:tc>
      </w:tr>
      <w:tr w:rsidR="00BE2B4A" w:rsidTr="00353BC6">
        <w:tc>
          <w:tcPr>
            <w:tcW w:w="1165" w:type="dxa"/>
          </w:tcPr>
          <w:p w:rsidR="00BE2B4A" w:rsidRPr="001B0B36" w:rsidRDefault="00BE2B4A" w:rsidP="00353BC6">
            <w:r>
              <w:t>|</w:t>
            </w:r>
          </w:p>
        </w:tc>
        <w:tc>
          <w:tcPr>
            <w:tcW w:w="3780" w:type="dxa"/>
          </w:tcPr>
          <w:p w:rsidR="00BE2B4A" w:rsidRDefault="00BE2B4A" w:rsidP="00BE2B4A">
            <w:r>
              <w:t>|</w:t>
            </w:r>
          </w:p>
          <w:p w:rsidR="00BE2B4A" w:rsidRDefault="00BE2B4A" w:rsidP="00BE2B4A">
            <w:r>
              <w:t>*Looks the same as absolute value lines but comes alone; use the pipe character above the enter key.</w:t>
            </w:r>
          </w:p>
        </w:tc>
        <w:tc>
          <w:tcPr>
            <w:tcW w:w="6210" w:type="dxa"/>
          </w:tcPr>
          <w:p w:rsidR="00BE2B4A" w:rsidRDefault="00BE2B4A" w:rsidP="00BE2B4A">
            <w:r>
              <w:t>vertical-line</w:t>
            </w:r>
          </w:p>
          <w:p w:rsidR="00BE2B4A" w:rsidRPr="005E1A8B" w:rsidRDefault="00BE2B4A" w:rsidP="00BE2B4A">
            <w:r>
              <w:t>*Looks the same as absolute value lines but comes alone</w:t>
            </w:r>
          </w:p>
        </w:tc>
      </w:tr>
      <w:tr w:rsidR="00353BC6" w:rsidTr="00353BC6">
        <w:tc>
          <w:tcPr>
            <w:tcW w:w="1165" w:type="dxa"/>
          </w:tcPr>
          <w:p w:rsidR="00353BC6" w:rsidRPr="001B0B36" w:rsidRDefault="00353BC6" w:rsidP="00353BC6">
            <w:r w:rsidRPr="00F31B62">
              <w:rPr>
                <w:position w:val="-14"/>
                <w:sz w:val="20"/>
                <w:szCs w:val="20"/>
              </w:rPr>
              <w:object w:dxaOrig="400" w:dyaOrig="400">
                <v:shape id="_x0000_i1059" type="#_x0000_t75" style="width:19.5pt;height:19.5pt" o:ole="">
                  <v:imagedata r:id="rId76" o:title=""/>
                </v:shape>
                <o:OLEObject Type="Embed" ProgID="Equation.DSMT4" ShapeID="_x0000_i1059" DrawAspect="Content" ObjectID="_1599379728" r:id="rId7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\left \lceil \right \rceil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</w:rPr>
            </w:pPr>
            <w:r w:rsidRPr="005E1A8B">
              <w:rPr>
                <w:sz w:val="20"/>
              </w:rPr>
              <w:t>left-ceiling … right-ceiling</w:t>
            </w:r>
          </w:p>
        </w:tc>
      </w:tr>
    </w:tbl>
    <w:p w:rsidR="00DC45D3" w:rsidRPr="005E1A8B" w:rsidRDefault="00DC45D3" w:rsidP="00353BC6">
      <w:pPr>
        <w:pStyle w:val="Heading2"/>
        <w:rPr>
          <w:rFonts w:asciiTheme="minorHAnsi" w:hAnsiTheme="minorHAnsi"/>
        </w:rPr>
      </w:pPr>
      <w:r w:rsidRPr="005E1A8B">
        <w:rPr>
          <w:rFonts w:asciiTheme="minorHAnsi" w:hAnsiTheme="minorHAnsi"/>
        </w:rPr>
        <w:t>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Source</w: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24"/>
                <w:sz w:val="20"/>
                <w:szCs w:val="20"/>
              </w:rPr>
              <w:object w:dxaOrig="240" w:dyaOrig="620" w14:anchorId="30373A6E">
                <v:shape id="_x0000_i1060" type="#_x0000_t75" style="width:12pt;height:30.75pt" o:ole="">
                  <v:imagedata r:id="rId78" o:title=""/>
                </v:shape>
                <o:OLEObject Type="Embed" ProgID="Equation.DSMT4" ShapeID="_x0000_i1060" DrawAspect="Content" ObjectID="_1599379729" r:id="rId79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\frac{a}{b}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StartFrac a Over b EndFrac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54"/>
                <w:sz w:val="20"/>
                <w:szCs w:val="20"/>
              </w:rPr>
              <w:object w:dxaOrig="279" w:dyaOrig="920" w14:anchorId="0290C420">
                <v:shape id="_x0000_i1061" type="#_x0000_t75" style="width:14.25pt;height:45.75pt" o:ole="">
                  <v:imagedata r:id="rId80" o:title=""/>
                </v:shape>
                <o:OLEObject Type="Embed" ProgID="Equation.DSMT4" ShapeID="_x0000_i1061" DrawAspect="Content" ObjectID="_1599379730" r:id="rId81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\frac{a}{\frac{b}{c}}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StartStartFrac a OverOver StartFrac b Over c EndFrac EndEndFrac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DC45D3">
              <w:rPr>
                <w:position w:val="-24"/>
                <w:sz w:val="20"/>
                <w:szCs w:val="20"/>
              </w:rPr>
              <w:object w:dxaOrig="380" w:dyaOrig="620">
                <v:shape id="_x0000_i1062" type="#_x0000_t75" style="width:18.75pt;height:30.75pt" o:ole="">
                  <v:imagedata r:id="rId82" o:title=""/>
                </v:shape>
                <o:OLEObject Type="Embed" ProgID="Equation.DSMT4" ShapeID="_x0000_i1062" DrawAspect="Content" ObjectID="_1599379731" r:id="rId83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>
              <w:t>a \frac{b}{c}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</w:t>
            </w:r>
            <w:r w:rsidRPr="005E1A8B">
              <w:rPr>
                <w:rFonts w:eastAsiaTheme="minorEastAsia"/>
                <w:sz w:val="20"/>
                <w:szCs w:val="20"/>
              </w:rPr>
              <w:t xml:space="preserve"> StartFrac </w:t>
            </w:r>
            <w:r>
              <w:rPr>
                <w:rFonts w:eastAsiaTheme="minorEastAsia"/>
                <w:sz w:val="20"/>
                <w:szCs w:val="20"/>
              </w:rPr>
              <w:t>b</w:t>
            </w:r>
            <w:r w:rsidRPr="005E1A8B">
              <w:rPr>
                <w:rFonts w:eastAsiaTheme="minorEastAsia"/>
                <w:sz w:val="20"/>
                <w:szCs w:val="20"/>
              </w:rPr>
              <w:t xml:space="preserve"> Over </w:t>
            </w:r>
            <w:r>
              <w:rPr>
                <w:rFonts w:eastAsiaTheme="minorEastAsia"/>
                <w:sz w:val="20"/>
                <w:szCs w:val="20"/>
              </w:rPr>
              <w:t>c</w:t>
            </w:r>
            <w:r w:rsidRPr="005E1A8B">
              <w:rPr>
                <w:rFonts w:eastAsiaTheme="minorEastAsia"/>
                <w:sz w:val="20"/>
                <w:szCs w:val="20"/>
              </w:rPr>
              <w:t xml:space="preserve"> EndFrac</w:t>
            </w:r>
          </w:p>
        </w:tc>
      </w:tr>
    </w:tbl>
    <w:p w:rsidR="00536D01" w:rsidRDefault="00536D01" w:rsidP="00353BC6">
      <w:pPr>
        <w:pStyle w:val="Heading2"/>
      </w:pPr>
      <w:r>
        <w:t>S</w:t>
      </w:r>
      <w:r w:rsidR="00172525">
        <w:t>ubscripts and Superscripts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6"/>
                <w:sz w:val="20"/>
                <w:szCs w:val="20"/>
              </w:rPr>
              <w:object w:dxaOrig="279" w:dyaOrig="320" w14:anchorId="66CB7922">
                <v:shape id="_x0000_i1063" type="#_x0000_t75" style="width:14.25pt;height:15.75pt" o:ole="">
                  <v:imagedata r:id="rId84" o:title=""/>
                </v:shape>
                <o:OLEObject Type="Embed" ProgID="Equation.DSMT4" ShapeID="_x0000_i1063" DrawAspect="Content" ObjectID="_1599379732" r:id="rId8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a^2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a squared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6"/>
                <w:sz w:val="20"/>
                <w:szCs w:val="20"/>
              </w:rPr>
              <w:object w:dxaOrig="279" w:dyaOrig="320" w14:anchorId="535F0926">
                <v:shape id="_x0000_i1064" type="#_x0000_t75" style="width:14.25pt;height:15.75pt" o:ole="">
                  <v:imagedata r:id="rId86" o:title=""/>
                </v:shape>
                <o:OLEObject Type="Embed" ProgID="Equation.DSMT4" ShapeID="_x0000_i1064" DrawAspect="Content" ObjectID="_1599379733" r:id="rId8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a^3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a cubed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6"/>
                <w:sz w:val="20"/>
                <w:szCs w:val="20"/>
              </w:rPr>
              <w:object w:dxaOrig="279" w:dyaOrig="320" w14:anchorId="07C9FB7D">
                <v:shape id="_x0000_i1065" type="#_x0000_t75" style="width:14.25pt;height:15.75pt" o:ole="">
                  <v:imagedata r:id="rId88" o:title=""/>
                </v:shape>
                <o:OLEObject Type="Embed" ProgID="Equation.DSMT4" ShapeID="_x0000_i1065" DrawAspect="Content" ObjectID="_1599379734" r:id="rId8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a^4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a Sup 4 Base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12"/>
                <w:sz w:val="20"/>
                <w:szCs w:val="20"/>
              </w:rPr>
              <w:object w:dxaOrig="240" w:dyaOrig="360" w14:anchorId="202666E6">
                <v:shape id="_x0000_i1066" type="#_x0000_t75" style="width:12pt;height:18pt" o:ole="">
                  <v:imagedata r:id="rId90" o:title=""/>
                </v:shape>
                <o:OLEObject Type="Embed" ProgID="Equation.DSMT4" ShapeID="_x0000_i1066" DrawAspect="Content" ObjectID="_1599379735" r:id="rId9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a_1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a Sub 1 Base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</w:pPr>
            <w:r w:rsidRPr="005E1A8B">
              <w:rPr>
                <w:position w:val="-6"/>
                <w:sz w:val="20"/>
                <w:szCs w:val="20"/>
              </w:rPr>
              <w:object w:dxaOrig="340" w:dyaOrig="320" w14:anchorId="2F84DCDE">
                <v:shape id="_x0000_i1067" type="#_x0000_t75" style="width:16.5pt;height:15.75pt" o:ole="">
                  <v:imagedata r:id="rId92" o:title=""/>
                </v:shape>
                <o:OLEObject Type="Embed" ProgID="Equation.DSMT4" ShapeID="_x0000_i1067" DrawAspect="Content" ObjectID="_1599379736" r:id="rId9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a^{12}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a Su</w:t>
            </w:r>
            <w:r>
              <w:rPr>
                <w:rFonts w:eastAsiaTheme="minorEastAsia"/>
                <w:sz w:val="20"/>
                <w:szCs w:val="20"/>
              </w:rPr>
              <w:t>p</w:t>
            </w:r>
            <w:r w:rsidRPr="005E1A8B">
              <w:rPr>
                <w:rFonts w:eastAsiaTheme="minorEastAsia"/>
                <w:sz w:val="20"/>
                <w:szCs w:val="20"/>
              </w:rPr>
              <w:t xml:space="preserve"> 1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 w:rsidRPr="005E1A8B">
              <w:rPr>
                <w:rFonts w:eastAsiaTheme="minorEastAsia"/>
                <w:sz w:val="20"/>
                <w:szCs w:val="20"/>
              </w:rPr>
              <w:t xml:space="preserve"> Base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</w:pPr>
            <w:r w:rsidRPr="005E1A8B">
              <w:rPr>
                <w:position w:val="-12"/>
                <w:sz w:val="20"/>
                <w:szCs w:val="20"/>
              </w:rPr>
              <w:object w:dxaOrig="320" w:dyaOrig="360" w14:anchorId="5DE025C5">
                <v:shape id="_x0000_i1068" type="#_x0000_t75" style="width:15.75pt;height:18pt" o:ole="">
                  <v:imagedata r:id="rId94" o:title=""/>
                </v:shape>
                <o:OLEObject Type="Embed" ProgID="Equation.DSMT4" ShapeID="_x0000_i1068" DrawAspect="Content" ObjectID="_1599379737" r:id="rId9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a_{12}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a Sub 1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 w:rsidRPr="005E1A8B">
              <w:rPr>
                <w:rFonts w:eastAsiaTheme="minorEastAsia"/>
                <w:sz w:val="20"/>
                <w:szCs w:val="20"/>
              </w:rPr>
              <w:t xml:space="preserve"> Base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172525">
              <w:rPr>
                <w:position w:val="-12"/>
                <w:sz w:val="20"/>
                <w:szCs w:val="20"/>
              </w:rPr>
              <w:object w:dxaOrig="360" w:dyaOrig="380">
                <v:shape id="_x0000_i1069" type="#_x0000_t75" style="width:18pt;height:18.75pt" o:ole="">
                  <v:imagedata r:id="rId96" o:title=""/>
                </v:shape>
                <o:OLEObject Type="Embed" ProgID="Equation.DSMT4" ShapeID="_x0000_i1069" DrawAspect="Content" ObjectID="_1599379738" r:id="rId9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a_{12}^{24}    *subscript first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Sub 12 Sup 24 Base           *subscript first</w:t>
            </w:r>
          </w:p>
        </w:tc>
      </w:tr>
    </w:tbl>
    <w:p w:rsidR="00DC45D3" w:rsidRPr="005E1A8B" w:rsidRDefault="00DC45D3" w:rsidP="00353BC6">
      <w:pPr>
        <w:pStyle w:val="Heading2"/>
        <w:rPr>
          <w:rFonts w:asciiTheme="minorHAnsi" w:hAnsiTheme="minorHAnsi"/>
        </w:rPr>
      </w:pPr>
      <w:r w:rsidRPr="005E1A8B">
        <w:rPr>
          <w:rFonts w:asciiTheme="minorHAnsi" w:hAnsiTheme="minorHAnsi"/>
        </w:rPr>
        <w:lastRenderedPageBreak/>
        <w:t>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Source</w: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8"/>
                <w:sz w:val="20"/>
                <w:szCs w:val="20"/>
              </w:rPr>
              <w:object w:dxaOrig="380" w:dyaOrig="360" w14:anchorId="5171AF4D">
                <v:shape id="_x0000_i1070" type="#_x0000_t75" style="width:18.75pt;height:18pt" o:ole="">
                  <v:imagedata r:id="rId98" o:title=""/>
                </v:shape>
                <o:OLEObject Type="Embed" ProgID="Equation.DSMT4" ShapeID="_x0000_i1070" DrawAspect="Content" ObjectID="_1599379739" r:id="rId99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\sqrt{a}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StartRoot a EndRoot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10"/>
                <w:sz w:val="20"/>
                <w:szCs w:val="20"/>
              </w:rPr>
              <w:object w:dxaOrig="680" w:dyaOrig="440" w14:anchorId="2165D390">
                <v:shape id="_x0000_i1071" type="#_x0000_t75" style="width:33.75pt;height:21.75pt" o:ole="">
                  <v:imagedata r:id="rId100" o:title=""/>
                </v:shape>
                <o:OLEObject Type="Embed" ProgID="Equation.DSMT4" ShapeID="_x0000_i1071" DrawAspect="Content" ObjectID="_1599379740" r:id="rId101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\sqrt{a\sqrt{b}}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NestStartRoot a StartRoot b EndRoot NestEndRoot</w:t>
            </w:r>
          </w:p>
        </w:tc>
      </w:tr>
      <w:tr w:rsidR="00353BC6" w:rsidTr="00353BC6">
        <w:trPr>
          <w:trHeight w:val="188"/>
        </w:trPr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8"/>
                <w:sz w:val="20"/>
                <w:szCs w:val="20"/>
              </w:rPr>
              <w:object w:dxaOrig="380" w:dyaOrig="360" w14:anchorId="0A7D7953">
                <v:shape id="_x0000_i1072" type="#_x0000_t75" style="width:18.75pt;height:18pt" o:ole="">
                  <v:imagedata r:id="rId102" o:title=""/>
                </v:shape>
                <o:OLEObject Type="Embed" ProgID="Equation.DSMT4" ShapeID="_x0000_i1072" DrawAspect="Content" ObjectID="_1599379741" r:id="rId103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\sqrt[a]{b}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RootIndex a StartRoot b EndRoot</w:t>
            </w:r>
          </w:p>
        </w:tc>
      </w:tr>
    </w:tbl>
    <w:p w:rsidR="00DC45D3" w:rsidRDefault="00DC45D3" w:rsidP="00353BC6">
      <w:pPr>
        <w:pStyle w:val="Heading2"/>
      </w:pPr>
      <w:r>
        <w:t>Character Modifiers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</w:tr>
      <w:tr w:rsidR="00353BC6" w:rsidRPr="00536D01" w:rsidTr="00353BC6">
        <w:trPr>
          <w:tblHeader/>
        </w:trPr>
        <w:tc>
          <w:tcPr>
            <w:tcW w:w="1165" w:type="dxa"/>
          </w:tcPr>
          <w:p w:rsidR="00353BC6" w:rsidRDefault="00353BC6" w:rsidP="00353BC6">
            <w:r w:rsidRPr="00E14931">
              <w:rPr>
                <w:position w:val="-6"/>
                <w:sz w:val="20"/>
                <w:szCs w:val="20"/>
              </w:rPr>
              <w:object w:dxaOrig="220" w:dyaOrig="260" w14:anchorId="23F97DE4">
                <v:shape id="_x0000_i1073" type="#_x0000_t75" style="width:11.25pt;height:12.75pt" o:ole="">
                  <v:imagedata r:id="rId104" o:title=""/>
                </v:shape>
                <o:OLEObject Type="Embed" ProgID="Equation.DSMT4" ShapeID="_x0000_i1073" DrawAspect="Content" ObjectID="_1599379742" r:id="rId10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\bar{a}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a overBar</w:t>
            </w:r>
          </w:p>
        </w:tc>
      </w:tr>
      <w:tr w:rsidR="00353BC6" w:rsidRPr="00536D01" w:rsidTr="00353BC6">
        <w:trPr>
          <w:tblHeader/>
        </w:trPr>
        <w:tc>
          <w:tcPr>
            <w:tcW w:w="1165" w:type="dxa"/>
          </w:tcPr>
          <w:p w:rsidR="00353BC6" w:rsidRDefault="00353BC6" w:rsidP="00353BC6">
            <w:r w:rsidRPr="005E1A8B">
              <w:rPr>
                <w:position w:val="-10"/>
                <w:sz w:val="20"/>
                <w:szCs w:val="20"/>
              </w:rPr>
              <w:object w:dxaOrig="380" w:dyaOrig="380">
                <v:shape id="_x0000_i1074" type="#_x0000_t75" style="width:18.75pt;height:18.75pt" o:ole="">
                  <v:imagedata r:id="rId106" o:title=""/>
                </v:shape>
                <o:OLEObject Type="Embed" ProgID="Equation.DSMT4" ShapeID="_x0000_i1074" DrawAspect="Content" ObjectID="_1599379743" r:id="rId10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\bar{(\bar{a})}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ModAbove left-p’ren a overBar right-p’ren with bar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E14931">
              <w:rPr>
                <w:position w:val="-6"/>
                <w:sz w:val="20"/>
                <w:szCs w:val="20"/>
              </w:rPr>
              <w:object w:dxaOrig="200" w:dyaOrig="279" w14:anchorId="55009D66">
                <v:shape id="_x0000_i1075" type="#_x0000_t75" style="width:10.5pt;height:14.25pt" o:ole="">
                  <v:imagedata r:id="rId108" o:title=""/>
                </v:shape>
                <o:OLEObject Type="Embed" ProgID="Equation.DSMT4" ShapeID="_x0000_i1075" DrawAspect="Content" ObjectID="_1599379744" r:id="rId10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\vec{a}</w:t>
            </w:r>
          </w:p>
        </w:tc>
        <w:tc>
          <w:tcPr>
            <w:tcW w:w="6210" w:type="dxa"/>
          </w:tcPr>
          <w:p w:rsidR="00353BC6" w:rsidRDefault="00353BC6" w:rsidP="00353BC6">
            <w:r>
              <w:t>ModAbove a with right-arrow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E14931">
              <w:rPr>
                <w:position w:val="-6"/>
                <w:sz w:val="20"/>
                <w:szCs w:val="20"/>
              </w:rPr>
              <w:object w:dxaOrig="200" w:dyaOrig="279" w14:anchorId="675C3BE3">
                <v:shape id="_x0000_i1076" type="#_x0000_t75" style="width:10.5pt;height:14.25pt" o:ole="">
                  <v:imagedata r:id="rId110" o:title=""/>
                </v:shape>
                <o:OLEObject Type="Embed" ProgID="Equation.DSMT4" ShapeID="_x0000_i1076" DrawAspect="Content" ObjectID="_1599379745" r:id="rId11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\hat{a}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ModAbove a with caret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9A0581">
              <w:rPr>
                <w:position w:val="-6"/>
                <w:sz w:val="20"/>
                <w:szCs w:val="20"/>
              </w:rPr>
              <w:object w:dxaOrig="200" w:dyaOrig="279">
                <v:shape id="_x0000_i1077" type="#_x0000_t75" style="width:10.5pt;height:14.25pt" o:ole="">
                  <v:imagedata r:id="rId112" o:title=""/>
                </v:shape>
                <o:OLEObject Type="Embed" ProgID="Equation.DSMT4" ShapeID="_x0000_i1077" DrawAspect="Content" ObjectID="_1599379746" r:id="rId11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\ddot{a}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ModAbove a with two-dots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r w:rsidRPr="00E14931">
              <w:rPr>
                <w:position w:val="-6"/>
                <w:sz w:val="20"/>
                <w:szCs w:val="20"/>
              </w:rPr>
              <w:object w:dxaOrig="260" w:dyaOrig="279">
                <v:shape id="_x0000_i1078" type="#_x0000_t75" style="width:12.75pt;height:14.25pt" o:ole="">
                  <v:imagedata r:id="rId114" o:title=""/>
                </v:shape>
                <o:OLEObject Type="Embed" ProgID="Equation.DSMT4" ShapeID="_x0000_i1078" DrawAspect="Content" ObjectID="_1599379747" r:id="rId11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a’ or a \prime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a prime</w:t>
            </w:r>
          </w:p>
        </w:tc>
      </w:tr>
    </w:tbl>
    <w:p w:rsidR="009837FC" w:rsidRPr="005E1A8B" w:rsidRDefault="009837FC" w:rsidP="00353BC6">
      <w:pPr>
        <w:pStyle w:val="Heading2"/>
        <w:rPr>
          <w:rFonts w:asciiTheme="minorHAnsi" w:hAnsiTheme="minorHAnsi"/>
        </w:rPr>
      </w:pPr>
      <w:r w:rsidRPr="005E1A8B">
        <w:rPr>
          <w:rFonts w:asciiTheme="minorHAnsi" w:hAnsiTheme="minorHAnsi"/>
        </w:rPr>
        <w:t>Summations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</w:tr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28"/>
                <w:sz w:val="20"/>
                <w:szCs w:val="20"/>
              </w:rPr>
              <w:object w:dxaOrig="480" w:dyaOrig="680">
                <v:shape id="_x0000_i1079" type="#_x0000_t75" style="width:24pt;height:33.75pt" o:ole="">
                  <v:imagedata r:id="rId116" o:title=""/>
                </v:shape>
                <o:OLEObject Type="Embed" ProgID="Equation.DSMT4" ShapeID="_x0000_i1079" DrawAspect="Content" ObjectID="_1599379748" r:id="rId117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\sum_{a}^{b} c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  <w:lang w:val="de-DE"/>
              </w:rPr>
            </w:pPr>
            <w:r w:rsidRPr="008E0363">
              <w:rPr>
                <w:rFonts w:eastAsiaTheme="minorEastAsia"/>
                <w:sz w:val="20"/>
                <w:szCs w:val="20"/>
              </w:rPr>
              <w:t>sigma-summation Underscr</w:t>
            </w:r>
            <w:r w:rsidRPr="005E1A8B">
              <w:rPr>
                <w:rFonts w:eastAsiaTheme="minorEastAsia"/>
                <w:sz w:val="20"/>
                <w:szCs w:val="20"/>
                <w:lang w:val="de-DE"/>
              </w:rPr>
              <w:t>ipt a Overscript b EndScripts c</w:t>
            </w:r>
          </w:p>
        </w:tc>
      </w:tr>
    </w:tbl>
    <w:p w:rsidR="009837FC" w:rsidRPr="005E1A8B" w:rsidRDefault="009837FC" w:rsidP="00353BC6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Limits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</w:tr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8E0363">
              <w:rPr>
                <w:position w:val="-20"/>
                <w:sz w:val="20"/>
                <w:szCs w:val="20"/>
              </w:rPr>
              <w:object w:dxaOrig="540" w:dyaOrig="440">
                <v:shape id="_x0000_i1080" type="#_x0000_t75" style="width:27pt;height:22.5pt" o:ole="">
                  <v:imagedata r:id="rId118" o:title=""/>
                </v:shape>
                <o:OLEObject Type="Embed" ProgID="Equation.DSMT4" ShapeID="_x0000_i1080" DrawAspect="Content" ObjectID="_1599379749" r:id="rId119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sz w:val="20"/>
                <w:szCs w:val="20"/>
                <w:lang w:val="de-DE"/>
              </w:rPr>
            </w:pPr>
            <w:r>
              <w:t>\lim_{a} b</w:t>
            </w:r>
          </w:p>
        </w:tc>
        <w:tc>
          <w:tcPr>
            <w:tcW w:w="6210" w:type="dxa"/>
          </w:tcPr>
          <w:p w:rsidR="00353BC6" w:rsidRDefault="00353BC6" w:rsidP="00353BC6">
            <w:r>
              <w:t>limit Underscript a EndScripts b squared</w:t>
            </w:r>
          </w:p>
          <w:p w:rsidR="00353BC6" w:rsidRPr="008E0363" w:rsidRDefault="00353BC6" w:rsidP="00353BC6">
            <w:pPr>
              <w:rPr>
                <w:sz w:val="20"/>
                <w:szCs w:val="20"/>
              </w:rPr>
            </w:pPr>
          </w:p>
        </w:tc>
      </w:tr>
    </w:tbl>
    <w:p w:rsidR="009837FC" w:rsidRPr="005E1A8B" w:rsidRDefault="009837FC" w:rsidP="00353BC6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Integrals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</w:tr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1043F5">
              <w:rPr>
                <w:position w:val="-18"/>
                <w:sz w:val="20"/>
                <w:szCs w:val="20"/>
              </w:rPr>
              <w:object w:dxaOrig="420" w:dyaOrig="520">
                <v:shape id="_x0000_i1081" type="#_x0000_t75" style="width:20.25pt;height:26.25pt" o:ole="">
                  <v:imagedata r:id="rId120" o:title=""/>
                </v:shape>
                <o:OLEObject Type="Embed" ProgID="Equation.DSMT4" ShapeID="_x0000_i1081" DrawAspect="Content" ObjectID="_1599379750" r:id="rId121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\int_{a}^{b} c</w:t>
            </w:r>
          </w:p>
        </w:tc>
        <w:tc>
          <w:tcPr>
            <w:tcW w:w="6210" w:type="dxa"/>
          </w:tcPr>
          <w:p w:rsidR="00353BC6" w:rsidRDefault="00353BC6" w:rsidP="00353BC6">
            <w:r>
              <w:t>Integral Sub a Sup b Base c</w:t>
            </w:r>
          </w:p>
          <w:p w:rsidR="00353BC6" w:rsidRPr="008E0363" w:rsidRDefault="00353BC6" w:rsidP="00353BC6">
            <w:pPr>
              <w:rPr>
                <w:sz w:val="20"/>
                <w:szCs w:val="20"/>
              </w:rPr>
            </w:pPr>
          </w:p>
        </w:tc>
      </w:tr>
      <w:tr w:rsidR="00BE2B4A" w:rsidRPr="00536D01" w:rsidTr="00353BC6">
        <w:trPr>
          <w:tblHeader/>
        </w:trPr>
        <w:tc>
          <w:tcPr>
            <w:tcW w:w="1165" w:type="dxa"/>
          </w:tcPr>
          <w:p w:rsidR="00BE2B4A" w:rsidRDefault="00BE2B4A" w:rsidP="00BE2B4A">
            <w:pPr>
              <w:jc w:val="center"/>
            </w:pPr>
            <w:r w:rsidRPr="009673D4">
              <w:rPr>
                <w:position w:val="-32"/>
                <w:sz w:val="20"/>
                <w:szCs w:val="20"/>
              </w:rPr>
              <w:object w:dxaOrig="420" w:dyaOrig="600" w14:anchorId="7DFC150F">
                <v:shape id="_x0000_i1082" type="#_x0000_t75" style="width:20.25pt;height:30pt" o:ole="">
                  <v:imagedata r:id="rId122" o:title=""/>
                </v:shape>
                <o:OLEObject Type="Embed" ProgID="Equation.DSMT4" ShapeID="_x0000_i1082" DrawAspect="Content" ObjectID="_1599379751" r:id="rId123"/>
              </w:object>
            </w:r>
          </w:p>
        </w:tc>
        <w:tc>
          <w:tcPr>
            <w:tcW w:w="3780" w:type="dxa"/>
          </w:tcPr>
          <w:p w:rsidR="00BE2B4A" w:rsidRDefault="00BE2B4A" w:rsidP="00BE2B4A">
            <w:r>
              <w:t>\iint \limits_{a} b</w:t>
            </w:r>
          </w:p>
        </w:tc>
        <w:tc>
          <w:tcPr>
            <w:tcW w:w="6210" w:type="dxa"/>
          </w:tcPr>
          <w:p w:rsidR="00BE2B4A" w:rsidRDefault="00BE2B4A" w:rsidP="00BE2B4A">
            <w:r>
              <w:t>double integral Underscript a EndScripts b</w:t>
            </w:r>
          </w:p>
        </w:tc>
      </w:tr>
    </w:tbl>
    <w:p w:rsidR="009837FC" w:rsidRPr="005E1A8B" w:rsidRDefault="009837FC" w:rsidP="00353BC6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</w:rPr>
            </w:pPr>
            <w:r w:rsidRPr="005E1A8B">
              <w:rPr>
                <w:b/>
                <w:i/>
                <w:sz w:val="20"/>
              </w:rPr>
              <w:t>MathSpeak</w:t>
            </w:r>
          </w:p>
        </w:tc>
      </w:tr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0264F7" w:rsidRDefault="00353BC6" w:rsidP="00353BC6">
            <w:pPr>
              <w:jc w:val="center"/>
            </w:pPr>
            <w:r w:rsidRPr="000264F7">
              <w:rPr>
                <w:position w:val="-10"/>
                <w:sz w:val="20"/>
                <w:szCs w:val="20"/>
              </w:rPr>
              <w:object w:dxaOrig="380" w:dyaOrig="320" w14:anchorId="3661025E">
                <v:shape id="_x0000_i1083" type="#_x0000_t75" style="width:18.75pt;height:15.75pt" o:ole="">
                  <v:imagedata r:id="rId124" o:title=""/>
                </v:shape>
                <o:OLEObject Type="Embed" ProgID="Equation.DSMT4" ShapeID="_x0000_i1083" DrawAspect="Content" ObjectID="_1599379752" r:id="rId125"/>
              </w:object>
            </w:r>
          </w:p>
        </w:tc>
        <w:tc>
          <w:tcPr>
            <w:tcW w:w="3780" w:type="dxa"/>
          </w:tcPr>
          <w:p w:rsidR="00353BC6" w:rsidRPr="000264F7" w:rsidRDefault="00353BC6" w:rsidP="00353BC6">
            <w:r>
              <w:t>\log</w:t>
            </w:r>
          </w:p>
        </w:tc>
        <w:tc>
          <w:tcPr>
            <w:tcW w:w="6210" w:type="dxa"/>
          </w:tcPr>
          <w:p w:rsidR="00353BC6" w:rsidRPr="000264F7" w:rsidRDefault="00353BC6" w:rsidP="00353BC6">
            <w:r>
              <w:t xml:space="preserve">log </w:t>
            </w:r>
          </w:p>
        </w:tc>
      </w:tr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0264F7">
              <w:rPr>
                <w:position w:val="-6"/>
                <w:sz w:val="20"/>
                <w:szCs w:val="20"/>
              </w:rPr>
              <w:object w:dxaOrig="400" w:dyaOrig="220" w14:anchorId="3EAD6807">
                <v:shape id="_x0000_i1084" type="#_x0000_t75" style="width:19.5pt;height:11.25pt" o:ole="">
                  <v:imagedata r:id="rId126" o:title=""/>
                </v:shape>
                <o:OLEObject Type="Embed" ProgID="Equation.DSMT4" ShapeID="_x0000_i1084" DrawAspect="Content" ObjectID="_1599379753" r:id="rId127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>
              <w:t>\cos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  <w:lang w:val="de-DE"/>
              </w:rPr>
            </w:pPr>
            <w:r>
              <w:rPr>
                <w:rFonts w:eastAsiaTheme="minorEastAsia"/>
                <w:sz w:val="20"/>
                <w:szCs w:val="20"/>
              </w:rPr>
              <w:t>cosine</w:t>
            </w:r>
          </w:p>
        </w:tc>
      </w:tr>
      <w:tr w:rsidR="00353BC6" w:rsidRPr="00536D01" w:rsidTr="00353BC6">
        <w:trPr>
          <w:tblHeader/>
        </w:trPr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0264F7">
              <w:rPr>
                <w:position w:val="-6"/>
                <w:sz w:val="20"/>
                <w:szCs w:val="20"/>
              </w:rPr>
              <w:object w:dxaOrig="360" w:dyaOrig="279" w14:anchorId="51CDA7B2">
                <v:shape id="_x0000_i1085" type="#_x0000_t75" style="width:18pt;height:14.25pt" o:ole="">
                  <v:imagedata r:id="rId128" o:title=""/>
                </v:shape>
                <o:OLEObject Type="Embed" ProgID="Equation.DSMT4" ShapeID="_x0000_i1085" DrawAspect="Content" ObjectID="_1599379754" r:id="rId12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\sin</w:t>
            </w:r>
          </w:p>
        </w:tc>
        <w:tc>
          <w:tcPr>
            <w:tcW w:w="6210" w:type="dxa"/>
          </w:tcPr>
          <w:p w:rsidR="00353BC6" w:rsidRDefault="00353BC6" w:rsidP="00353B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sine</w:t>
            </w:r>
          </w:p>
        </w:tc>
      </w:tr>
      <w:tr w:rsidR="00803CF9" w:rsidRPr="00536D01" w:rsidTr="00353BC6">
        <w:trPr>
          <w:tblHeader/>
        </w:trPr>
        <w:tc>
          <w:tcPr>
            <w:tcW w:w="1165" w:type="dxa"/>
          </w:tcPr>
          <w:p w:rsidR="00803CF9" w:rsidRPr="000264F7" w:rsidRDefault="00803CF9" w:rsidP="00353BC6">
            <w:pPr>
              <w:jc w:val="center"/>
            </w:pPr>
            <w:r>
              <w:t>tan</w:t>
            </w:r>
          </w:p>
        </w:tc>
        <w:tc>
          <w:tcPr>
            <w:tcW w:w="3780" w:type="dxa"/>
          </w:tcPr>
          <w:p w:rsidR="00803CF9" w:rsidRDefault="00803CF9" w:rsidP="00353BC6">
            <w:r>
              <w:t>\tan</w:t>
            </w:r>
          </w:p>
        </w:tc>
        <w:tc>
          <w:tcPr>
            <w:tcW w:w="6210" w:type="dxa"/>
          </w:tcPr>
          <w:p w:rsidR="00803CF9" w:rsidRDefault="00803CF9" w:rsidP="00353B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tan</w:t>
            </w:r>
          </w:p>
        </w:tc>
      </w:tr>
    </w:tbl>
    <w:p w:rsidR="00536D01" w:rsidRDefault="00536D01" w:rsidP="00353BC6">
      <w:pPr>
        <w:pStyle w:val="Heading2"/>
      </w:pPr>
      <w:r>
        <w:t>Greek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MathSpeak</w:t>
            </w:r>
          </w:p>
        </w:tc>
      </w:tr>
      <w:tr w:rsidR="00353BC6" w:rsidTr="00353BC6">
        <w:tc>
          <w:tcPr>
            <w:tcW w:w="1165" w:type="dxa"/>
          </w:tcPr>
          <w:p w:rsidR="00353BC6" w:rsidRPr="006D5A4B" w:rsidRDefault="00353BC6" w:rsidP="00353BC6">
            <w:pPr>
              <w:jc w:val="center"/>
            </w:pPr>
            <w:r w:rsidRPr="00025957">
              <w:rPr>
                <w:position w:val="-4"/>
                <w:sz w:val="20"/>
                <w:szCs w:val="20"/>
              </w:rPr>
              <w:object w:dxaOrig="220" w:dyaOrig="240">
                <v:shape id="_x0000_i1086" type="#_x0000_t75" style="width:11.25pt;height:12pt" o:ole="">
                  <v:imagedata r:id="rId130" o:title=""/>
                </v:shape>
                <o:OLEObject Type="Embed" ProgID="Equation.DSMT4" ShapeID="_x0000_i1086" DrawAspect="Content" ObjectID="_1599379755" r:id="rId131"/>
              </w:object>
            </w:r>
          </w:p>
        </w:tc>
        <w:tc>
          <w:tcPr>
            <w:tcW w:w="3780" w:type="dxa"/>
          </w:tcPr>
          <w:p w:rsidR="00353BC6" w:rsidRPr="006D5A4B" w:rsidRDefault="00353BC6" w:rsidP="00353BC6">
            <w:r>
              <w:t>\Sigma</w:t>
            </w:r>
          </w:p>
        </w:tc>
        <w:tc>
          <w:tcPr>
            <w:tcW w:w="6210" w:type="dxa"/>
          </w:tcPr>
          <w:p w:rsidR="00353BC6" w:rsidRDefault="00353BC6" w:rsidP="00353BC6">
            <w:r>
              <w:t>Upper Sigma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6D5A4B">
              <w:rPr>
                <w:position w:val="-6"/>
                <w:sz w:val="20"/>
                <w:szCs w:val="20"/>
              </w:rPr>
              <w:object w:dxaOrig="220" w:dyaOrig="220">
                <v:shape id="_x0000_i1087" type="#_x0000_t75" style="width:11.25pt;height:11.25pt" o:ole="">
                  <v:imagedata r:id="rId132" o:title=""/>
                </v:shape>
                <o:OLEObject Type="Embed" ProgID="Equation.DSMT4" ShapeID="_x0000_i1087" DrawAspect="Content" ObjectID="_1599379756" r:id="rId13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\pi</w:t>
            </w:r>
          </w:p>
        </w:tc>
        <w:tc>
          <w:tcPr>
            <w:tcW w:w="6210" w:type="dxa"/>
          </w:tcPr>
          <w:p w:rsidR="00353BC6" w:rsidRDefault="00353BC6" w:rsidP="00353BC6">
            <w:r>
              <w:t>pi</w:t>
            </w:r>
          </w:p>
        </w:tc>
      </w:tr>
      <w:tr w:rsidR="00353BC6" w:rsidTr="00353BC6">
        <w:tc>
          <w:tcPr>
            <w:tcW w:w="1165" w:type="dxa"/>
          </w:tcPr>
          <w:p w:rsidR="00353BC6" w:rsidRPr="00F3082F" w:rsidRDefault="00353BC6" w:rsidP="00353BC6">
            <w:pPr>
              <w:tabs>
                <w:tab w:val="left" w:pos="923"/>
              </w:tabs>
              <w:jc w:val="center"/>
            </w:pPr>
            <w:r w:rsidRPr="007A0444">
              <w:rPr>
                <w:position w:val="-6"/>
                <w:sz w:val="20"/>
                <w:szCs w:val="20"/>
              </w:rPr>
              <w:object w:dxaOrig="200" w:dyaOrig="279">
                <v:shape id="_x0000_i1088" type="#_x0000_t75" style="width:10.5pt;height:14.25pt" o:ole="">
                  <v:imagedata r:id="rId134" o:title=""/>
                </v:shape>
                <o:OLEObject Type="Embed" ProgID="Equation.DSMT4" ShapeID="_x0000_i1088" DrawAspect="Content" ObjectID="_1599379757" r:id="rId13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\theta</w:t>
            </w:r>
          </w:p>
        </w:tc>
        <w:tc>
          <w:tcPr>
            <w:tcW w:w="6210" w:type="dxa"/>
          </w:tcPr>
          <w:p w:rsidR="00353BC6" w:rsidRDefault="00353BC6" w:rsidP="00353BC6">
            <w:r>
              <w:t>theta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025957">
              <w:rPr>
                <w:position w:val="-4"/>
                <w:sz w:val="20"/>
                <w:szCs w:val="20"/>
              </w:rPr>
              <w:object w:dxaOrig="220" w:dyaOrig="260">
                <v:shape id="_x0000_i1089" type="#_x0000_t75" style="width:11.25pt;height:12.75pt" o:ole="">
                  <v:imagedata r:id="rId136" o:title=""/>
                </v:shape>
                <o:OLEObject Type="Embed" ProgID="Equation.DSMT4" ShapeID="_x0000_i1089" DrawAspect="Content" ObjectID="_1599379758" r:id="rId13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\Delta</w:t>
            </w:r>
          </w:p>
        </w:tc>
        <w:tc>
          <w:tcPr>
            <w:tcW w:w="6210" w:type="dxa"/>
          </w:tcPr>
          <w:p w:rsidR="00353BC6" w:rsidRDefault="00353BC6" w:rsidP="00353BC6">
            <w:r>
              <w:t>Upper Delta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6D5A4B">
              <w:rPr>
                <w:position w:val="-6"/>
                <w:sz w:val="20"/>
                <w:szCs w:val="20"/>
              </w:rPr>
              <w:object w:dxaOrig="220" w:dyaOrig="279">
                <v:shape id="_x0000_i1090" type="#_x0000_t75" style="width:11.25pt;height:14.25pt" o:ole="">
                  <v:imagedata r:id="rId138" o:title=""/>
                </v:shape>
                <o:OLEObject Type="Embed" ProgID="Equation.DSMT4" ShapeID="_x0000_i1090" DrawAspect="Content" ObjectID="_1599379759" r:id="rId13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\delta</w:t>
            </w:r>
          </w:p>
        </w:tc>
        <w:tc>
          <w:tcPr>
            <w:tcW w:w="6210" w:type="dxa"/>
          </w:tcPr>
          <w:p w:rsidR="00353BC6" w:rsidRDefault="00353BC6" w:rsidP="00353BC6">
            <w:r>
              <w:t>delta</w:t>
            </w:r>
          </w:p>
        </w:tc>
      </w:tr>
      <w:tr w:rsidR="00353BC6" w:rsidTr="00353BC6">
        <w:tc>
          <w:tcPr>
            <w:tcW w:w="1165" w:type="dxa"/>
          </w:tcPr>
          <w:p w:rsidR="00353BC6" w:rsidRPr="006D5A4B" w:rsidRDefault="00353BC6" w:rsidP="00353BC6">
            <w:pPr>
              <w:jc w:val="center"/>
            </w:pPr>
            <w:r w:rsidRPr="005575E9">
              <w:rPr>
                <w:position w:val="-6"/>
                <w:sz w:val="20"/>
                <w:szCs w:val="20"/>
              </w:rPr>
              <w:object w:dxaOrig="240" w:dyaOrig="220">
                <v:shape id="_x0000_i1091" type="#_x0000_t75" style="width:12pt;height:11.25pt" o:ole="">
                  <v:imagedata r:id="rId140" o:title=""/>
                </v:shape>
                <o:OLEObject Type="Embed" ProgID="Equation.DSMT4" ShapeID="_x0000_i1091" DrawAspect="Content" ObjectID="_1599379760" r:id="rId141"/>
              </w:object>
            </w:r>
          </w:p>
        </w:tc>
        <w:tc>
          <w:tcPr>
            <w:tcW w:w="3780" w:type="dxa"/>
          </w:tcPr>
          <w:p w:rsidR="00353BC6" w:rsidRPr="006D5A4B" w:rsidRDefault="00353BC6" w:rsidP="00353BC6">
            <w:r>
              <w:t>\alpha</w:t>
            </w:r>
          </w:p>
        </w:tc>
        <w:tc>
          <w:tcPr>
            <w:tcW w:w="6210" w:type="dxa"/>
          </w:tcPr>
          <w:p w:rsidR="00353BC6" w:rsidRDefault="00353BC6" w:rsidP="00353BC6">
            <w:r>
              <w:t>alpha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6D5A4B">
              <w:rPr>
                <w:position w:val="-6"/>
                <w:sz w:val="20"/>
                <w:szCs w:val="20"/>
              </w:rPr>
              <w:object w:dxaOrig="220" w:dyaOrig="279">
                <v:shape id="_x0000_i1092" type="#_x0000_t75" style="width:11.25pt;height:14.25pt" o:ole="">
                  <v:imagedata r:id="rId142" o:title=""/>
                </v:shape>
                <o:OLEObject Type="Embed" ProgID="Equation.DSMT4" ShapeID="_x0000_i1092" DrawAspect="Content" ObjectID="_1599379761" r:id="rId14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\lambda</w:t>
            </w:r>
          </w:p>
        </w:tc>
        <w:tc>
          <w:tcPr>
            <w:tcW w:w="6210" w:type="dxa"/>
          </w:tcPr>
          <w:p w:rsidR="00353BC6" w:rsidRDefault="00353BC6" w:rsidP="00353BC6">
            <w:r>
              <w:t>lambda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5575E9">
              <w:rPr>
                <w:position w:val="-10"/>
                <w:sz w:val="20"/>
                <w:szCs w:val="20"/>
              </w:rPr>
              <w:object w:dxaOrig="240" w:dyaOrig="260">
                <v:shape id="_x0000_i1093" type="#_x0000_t75" style="width:12pt;height:12.75pt" o:ole="">
                  <v:imagedata r:id="rId144" o:title=""/>
                </v:shape>
                <o:OLEObject Type="Embed" ProgID="Equation.DSMT4" ShapeID="_x0000_i1093" DrawAspect="Content" ObjectID="_1599379762" r:id="rId14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\mu</w:t>
            </w:r>
          </w:p>
        </w:tc>
        <w:tc>
          <w:tcPr>
            <w:tcW w:w="6210" w:type="dxa"/>
          </w:tcPr>
          <w:p w:rsidR="00353BC6" w:rsidRDefault="00353BC6" w:rsidP="00353BC6">
            <w:r>
              <w:t>mu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5575E9">
              <w:rPr>
                <w:position w:val="-10"/>
                <w:sz w:val="20"/>
                <w:szCs w:val="20"/>
              </w:rPr>
              <w:object w:dxaOrig="200" w:dyaOrig="260">
                <v:shape id="_x0000_i1094" type="#_x0000_t75" style="width:10.5pt;height:12.75pt" o:ole="">
                  <v:imagedata r:id="rId146" o:title=""/>
                </v:shape>
                <o:OLEObject Type="Embed" ProgID="Equation.DSMT4" ShapeID="_x0000_i1094" DrawAspect="Content" ObjectID="_1599379763" r:id="rId147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\gamma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cs="Times New Roman"/>
                <w:sz w:val="20"/>
                <w:szCs w:val="20"/>
                <w:lang w:val="de-DE"/>
              </w:rPr>
            </w:pPr>
            <w:r w:rsidRPr="005E1A8B">
              <w:rPr>
                <w:rFonts w:cs="Times New Roman"/>
                <w:sz w:val="20"/>
                <w:szCs w:val="20"/>
                <w:lang w:val="de-DE"/>
              </w:rPr>
              <w:t>gamma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tabs>
                <w:tab w:val="left" w:pos="923"/>
              </w:tabs>
              <w:jc w:val="center"/>
            </w:pPr>
            <w:r w:rsidRPr="00F3082F">
              <w:rPr>
                <w:position w:val="-10"/>
                <w:sz w:val="20"/>
                <w:szCs w:val="20"/>
              </w:rPr>
              <w:object w:dxaOrig="240" w:dyaOrig="260">
                <v:shape id="_x0000_i1095" type="#_x0000_t75" style="width:12pt;height:12.75pt" o:ole="">
                  <v:imagedata r:id="rId148" o:title=""/>
                </v:shape>
                <o:OLEObject Type="Embed" ProgID="Equation.DSMT4" ShapeID="_x0000_i1095" DrawAspect="Content" ObjectID="_1599379764" r:id="rId14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\rho</w:t>
            </w:r>
          </w:p>
        </w:tc>
        <w:tc>
          <w:tcPr>
            <w:tcW w:w="6210" w:type="dxa"/>
          </w:tcPr>
          <w:p w:rsidR="00353BC6" w:rsidRDefault="00353BC6" w:rsidP="00353BC6">
            <w:r>
              <w:t>rho</w:t>
            </w:r>
          </w:p>
        </w:tc>
      </w:tr>
      <w:tr w:rsidR="0063469E" w:rsidTr="00353BC6">
        <w:tc>
          <w:tcPr>
            <w:tcW w:w="1165" w:type="dxa"/>
          </w:tcPr>
          <w:p w:rsidR="0063469E" w:rsidRDefault="0063469E" w:rsidP="0063469E">
            <w:pPr>
              <w:tabs>
                <w:tab w:val="center" w:pos="470"/>
                <w:tab w:val="right" w:pos="940"/>
              </w:tabs>
            </w:pPr>
            <w:r>
              <w:tab/>
            </w:r>
            <w:r w:rsidRPr="000C7AEB">
              <w:rPr>
                <w:position w:val="-6"/>
              </w:rPr>
              <w:object w:dxaOrig="200" w:dyaOrig="220" w14:anchorId="58D82A50">
                <v:shape id="_x0000_i1117" type="#_x0000_t75" style="width:9.75pt;height:11.25pt" o:ole="">
                  <v:imagedata r:id="rId150" o:title=""/>
                </v:shape>
                <o:OLEObject Type="Embed" ProgID="Equation.DSMT4" ShapeID="_x0000_i1117" DrawAspect="Content" ObjectID="_1599379765" r:id="rId151"/>
              </w:object>
            </w:r>
          </w:p>
        </w:tc>
        <w:tc>
          <w:tcPr>
            <w:tcW w:w="3780" w:type="dxa"/>
          </w:tcPr>
          <w:p w:rsidR="0063469E" w:rsidRDefault="0063469E" w:rsidP="0063469E">
            <w:r>
              <w:t>\varepsilon</w:t>
            </w:r>
          </w:p>
        </w:tc>
        <w:tc>
          <w:tcPr>
            <w:tcW w:w="6210" w:type="dxa"/>
          </w:tcPr>
          <w:p w:rsidR="0063469E" w:rsidRDefault="0063469E" w:rsidP="0063469E">
            <w:r>
              <w:t>epsilon</w:t>
            </w:r>
            <w:bookmarkStart w:id="0" w:name="_GoBack"/>
            <w:bookmarkEnd w:id="0"/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F3082F">
              <w:rPr>
                <w:position w:val="-6"/>
                <w:sz w:val="20"/>
                <w:szCs w:val="20"/>
              </w:rPr>
              <w:object w:dxaOrig="240" w:dyaOrig="279">
                <v:shape id="_x0000_i1097" type="#_x0000_t75" style="width:12pt;height:14.25pt" o:ole="">
                  <v:imagedata r:id="rId152" o:title=""/>
                </v:shape>
                <o:OLEObject Type="Embed" ProgID="Equation.DSMT4" ShapeID="_x0000_i1097" DrawAspect="Content" ObjectID="_1599379766" r:id="rId15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\nabla</w:t>
            </w:r>
          </w:p>
        </w:tc>
        <w:tc>
          <w:tcPr>
            <w:tcW w:w="6210" w:type="dxa"/>
          </w:tcPr>
          <w:p w:rsidR="00353BC6" w:rsidRDefault="00353BC6" w:rsidP="00353BC6">
            <w:r>
              <w:t>nabla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5E9">
              <w:rPr>
                <w:position w:val="-10"/>
                <w:sz w:val="20"/>
                <w:szCs w:val="20"/>
              </w:rPr>
              <w:object w:dxaOrig="240" w:dyaOrig="260">
                <v:shape id="_x0000_i1098" type="#_x0000_t75" style="width:12pt;height:12.75pt" o:ole="">
                  <v:imagedata r:id="rId154" o:title=""/>
                </v:shape>
                <o:OLEObject Type="Embed" ProgID="Equation.DSMT4" ShapeID="_x0000_i1098" DrawAspect="Content" ObjectID="_1599379767" r:id="rId155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\chi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cs="Times New Roman"/>
                <w:sz w:val="20"/>
                <w:szCs w:val="20"/>
              </w:rPr>
            </w:pPr>
            <w:r w:rsidRPr="005E1A8B">
              <w:rPr>
                <w:rFonts w:cs="Times New Roman"/>
                <w:sz w:val="20"/>
                <w:szCs w:val="20"/>
              </w:rPr>
              <w:t>chi</w:t>
            </w:r>
          </w:p>
          <w:p w:rsidR="00353BC6" w:rsidRPr="005E1A8B" w:rsidRDefault="00353BC6" w:rsidP="00353BC6">
            <w:pPr>
              <w:rPr>
                <w:rFonts w:cs="Times New Roman"/>
                <w:sz w:val="20"/>
                <w:szCs w:val="20"/>
              </w:rPr>
            </w:pPr>
            <w:r w:rsidRPr="005E1A8B">
              <w:rPr>
                <w:rFonts w:cs="Times New Roman"/>
                <w:sz w:val="20"/>
                <w:szCs w:val="20"/>
              </w:rPr>
              <w:t>*watch for subtle difference between an “x” and a “chi”</w:t>
            </w:r>
          </w:p>
        </w:tc>
      </w:tr>
    </w:tbl>
    <w:p w:rsidR="00952BA2" w:rsidRDefault="00952BA2" w:rsidP="00353BC6">
      <w:pPr>
        <w:pStyle w:val="Heading2"/>
      </w:pPr>
      <w:r>
        <w:t>Miscellaneous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6210"/>
      </w:tblGrid>
      <w:tr w:rsidR="00353BC6" w:rsidRPr="00536D01" w:rsidTr="00353BC6">
        <w:trPr>
          <w:tblHeader/>
        </w:trPr>
        <w:tc>
          <w:tcPr>
            <w:tcW w:w="1165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Source</w:t>
            </w:r>
          </w:p>
        </w:tc>
        <w:tc>
          <w:tcPr>
            <w:tcW w:w="3780" w:type="dxa"/>
          </w:tcPr>
          <w:p w:rsidR="00353BC6" w:rsidRPr="00536D01" w:rsidRDefault="00353BC6" w:rsidP="00353BC6">
            <w:pPr>
              <w:jc w:val="center"/>
              <w:rPr>
                <w:b/>
                <w:i/>
              </w:rPr>
            </w:pPr>
            <w:r w:rsidRPr="00536D01">
              <w:rPr>
                <w:b/>
                <w:i/>
              </w:rPr>
              <w:t>TeX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jc w:val="center"/>
              <w:rPr>
                <w:b/>
                <w:i/>
                <w:sz w:val="20"/>
                <w:szCs w:val="20"/>
              </w:rPr>
            </w:pPr>
            <w:r w:rsidRPr="005E1A8B">
              <w:rPr>
                <w:b/>
                <w:i/>
                <w:sz w:val="20"/>
                <w:szCs w:val="20"/>
              </w:rPr>
              <w:t>MathSpeak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1B0B36">
              <w:rPr>
                <w:position w:val="-6"/>
                <w:sz w:val="20"/>
                <w:szCs w:val="20"/>
              </w:rPr>
              <w:object w:dxaOrig="260" w:dyaOrig="279">
                <v:shape id="_x0000_i1099" type="#_x0000_t75" style="width:12.75pt;height:14.25pt" o:ole="">
                  <v:imagedata r:id="rId156" o:title=""/>
                </v:shape>
                <o:OLEObject Type="Embed" ProgID="Equation.DSMT4" ShapeID="_x0000_i1099" DrawAspect="Content" ObjectID="_1599379768" r:id="rId15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\o or \emptyset or \varnothing</w:t>
            </w:r>
          </w:p>
        </w:tc>
        <w:tc>
          <w:tcPr>
            <w:tcW w:w="6210" w:type="dxa"/>
          </w:tcPr>
          <w:p w:rsidR="00353BC6" w:rsidRDefault="00353BC6" w:rsidP="00353BC6">
            <w:r>
              <w:t>null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025957">
              <w:rPr>
                <w:position w:val="-4"/>
                <w:sz w:val="20"/>
                <w:szCs w:val="20"/>
              </w:rPr>
              <w:object w:dxaOrig="160" w:dyaOrig="260">
                <v:shape id="_x0000_i1100" type="#_x0000_t75" style="width:8.25pt;height:12.75pt" o:ole="">
                  <v:imagedata r:id="rId158" o:title=""/>
                </v:shape>
                <o:OLEObject Type="Embed" ProgID="Equation.DSMT4" ShapeID="_x0000_i1100" DrawAspect="Content" ObjectID="_1599379769" r:id="rId15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\circ</w:t>
            </w:r>
          </w:p>
        </w:tc>
        <w:tc>
          <w:tcPr>
            <w:tcW w:w="6210" w:type="dxa"/>
          </w:tcPr>
          <w:p w:rsidR="00353BC6" w:rsidRDefault="00AB3D92" w:rsidP="00353BC6">
            <w:r>
              <w:t>degree</w:t>
            </w:r>
          </w:p>
        </w:tc>
      </w:tr>
      <w:tr w:rsidR="00F5493A" w:rsidTr="00353BC6">
        <w:tc>
          <w:tcPr>
            <w:tcW w:w="1165" w:type="dxa"/>
          </w:tcPr>
          <w:p w:rsidR="00F5493A" w:rsidRPr="00025957" w:rsidRDefault="00F5493A" w:rsidP="00353BC6">
            <w:pPr>
              <w:jc w:val="center"/>
            </w:pPr>
            <w:r w:rsidRPr="00025957">
              <w:rPr>
                <w:position w:val="-4"/>
                <w:sz w:val="20"/>
                <w:szCs w:val="20"/>
              </w:rPr>
              <w:object w:dxaOrig="260" w:dyaOrig="240">
                <v:shape id="_x0000_i1101" type="#_x0000_t75" style="width:12.75pt;height:12pt" o:ole="">
                  <v:imagedata r:id="rId160" o:title=""/>
                </v:shape>
                <o:OLEObject Type="Embed" ProgID="Equation.DSMT4" ShapeID="_x0000_i1101" DrawAspect="Content" ObjectID="_1599379770" r:id="rId161"/>
              </w:object>
            </w:r>
          </w:p>
        </w:tc>
        <w:tc>
          <w:tcPr>
            <w:tcW w:w="3780" w:type="dxa"/>
          </w:tcPr>
          <w:p w:rsidR="00F5493A" w:rsidRDefault="00F5493A" w:rsidP="00353BC6">
            <w:r>
              <w:t>\angle</w:t>
            </w:r>
          </w:p>
        </w:tc>
        <w:tc>
          <w:tcPr>
            <w:tcW w:w="6210" w:type="dxa"/>
          </w:tcPr>
          <w:p w:rsidR="00F5493A" w:rsidRDefault="00F5493A" w:rsidP="00353BC6">
            <w:r>
              <w:t>angle</w:t>
            </w:r>
          </w:p>
        </w:tc>
      </w:tr>
      <w:tr w:rsidR="00ED2B85" w:rsidTr="00353BC6">
        <w:tc>
          <w:tcPr>
            <w:tcW w:w="1165" w:type="dxa"/>
          </w:tcPr>
          <w:p w:rsidR="00ED2B85" w:rsidRPr="00025957" w:rsidRDefault="00ED2B85" w:rsidP="00353BC6">
            <w:pPr>
              <w:jc w:val="center"/>
            </w:pPr>
            <w:r w:rsidRPr="00ED2B85">
              <w:rPr>
                <w:position w:val="-6"/>
                <w:sz w:val="20"/>
                <w:szCs w:val="20"/>
              </w:rPr>
              <w:object w:dxaOrig="260" w:dyaOrig="279">
                <v:shape id="_x0000_i1102" type="#_x0000_t75" style="width:12.75pt;height:14.25pt" o:ole="">
                  <v:imagedata r:id="rId162" o:title=""/>
                </v:shape>
                <o:OLEObject Type="Embed" ProgID="Equation.DSMT4" ShapeID="_x0000_i1102" DrawAspect="Content" ObjectID="_1599379771" r:id="rId163"/>
              </w:object>
            </w:r>
          </w:p>
        </w:tc>
        <w:tc>
          <w:tcPr>
            <w:tcW w:w="3780" w:type="dxa"/>
          </w:tcPr>
          <w:p w:rsidR="00ED2B85" w:rsidRDefault="00ED2B85" w:rsidP="00353BC6">
            <w:r>
              <w:t>\measuredangle</w:t>
            </w:r>
          </w:p>
        </w:tc>
        <w:tc>
          <w:tcPr>
            <w:tcW w:w="6210" w:type="dxa"/>
          </w:tcPr>
          <w:p w:rsidR="00ED2B85" w:rsidRDefault="00ED2B85" w:rsidP="00353BC6">
            <w:r>
              <w:t>measured angle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025957">
              <w:rPr>
                <w:position w:val="-4"/>
                <w:sz w:val="20"/>
                <w:szCs w:val="20"/>
              </w:rPr>
              <w:object w:dxaOrig="260" w:dyaOrig="260">
                <v:shape id="_x0000_i1103" type="#_x0000_t75" style="width:12.75pt;height:12.75pt" o:ole="">
                  <v:imagedata r:id="rId164" o:title=""/>
                </v:shape>
                <o:OLEObject Type="Embed" ProgID="Equation.DSMT4" ShapeID="_x0000_i1103" DrawAspect="Content" ObjectID="_1599379772" r:id="rId165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\R</w:t>
            </w:r>
          </w:p>
        </w:tc>
        <w:tc>
          <w:tcPr>
            <w:tcW w:w="6210" w:type="dxa"/>
          </w:tcPr>
          <w:p w:rsidR="00353BC6" w:rsidRDefault="00353BC6" w:rsidP="00353BC6">
            <w:r>
              <w:t>Real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1B0B36">
              <w:rPr>
                <w:position w:val="-6"/>
                <w:sz w:val="20"/>
                <w:szCs w:val="20"/>
              </w:rPr>
              <w:object w:dxaOrig="260" w:dyaOrig="279">
                <v:shape id="_x0000_i1104" type="#_x0000_t75" style="width:12.75pt;height:14.25pt" o:ole="">
                  <v:imagedata r:id="rId166" o:title=""/>
                </v:shape>
                <o:OLEObject Type="Embed" ProgID="Equation.DSMT4" ShapeID="_x0000_i1104" DrawAspect="Content" ObjectID="_1599379773" r:id="rId167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\&amp;</w:t>
            </w:r>
          </w:p>
        </w:tc>
        <w:tc>
          <w:tcPr>
            <w:tcW w:w="6210" w:type="dxa"/>
          </w:tcPr>
          <w:p w:rsidR="00353BC6" w:rsidRDefault="00353BC6" w:rsidP="00353BC6">
            <w:r>
              <w:t>Ampersand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1B0B36">
              <w:rPr>
                <w:position w:val="-6"/>
                <w:sz w:val="20"/>
                <w:szCs w:val="20"/>
              </w:rPr>
              <w:object w:dxaOrig="279" w:dyaOrig="279">
                <v:shape id="_x0000_i1105" type="#_x0000_t75" style="width:14.25pt;height:14.25pt" o:ole="">
                  <v:imagedata r:id="rId168" o:title=""/>
                </v:shape>
                <o:OLEObject Type="Embed" ProgID="Equation.DSMT4" ShapeID="_x0000_i1105" DrawAspect="Content" ObjectID="_1599379774" r:id="rId169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\%</w:t>
            </w:r>
          </w:p>
        </w:tc>
        <w:tc>
          <w:tcPr>
            <w:tcW w:w="6210" w:type="dxa"/>
          </w:tcPr>
          <w:p w:rsidR="00353BC6" w:rsidRDefault="00353BC6" w:rsidP="00353BC6">
            <w:r>
              <w:t>percent</w:t>
            </w:r>
          </w:p>
        </w:tc>
      </w:tr>
      <w:tr w:rsidR="00353BC6" w:rsidTr="00353BC6">
        <w:tc>
          <w:tcPr>
            <w:tcW w:w="1165" w:type="dxa"/>
          </w:tcPr>
          <w:p w:rsidR="00353BC6" w:rsidRPr="001B0B36" w:rsidRDefault="00353BC6" w:rsidP="00353BC6">
            <w:pPr>
              <w:jc w:val="center"/>
            </w:pPr>
            <w:r w:rsidRPr="005E1A8B">
              <w:rPr>
                <w:position w:val="-6"/>
                <w:sz w:val="20"/>
                <w:szCs w:val="20"/>
              </w:rPr>
              <w:object w:dxaOrig="200" w:dyaOrig="279">
                <v:shape id="_x0000_i1106" type="#_x0000_t75" style="width:9pt;height:14.25pt" o:ole="">
                  <v:imagedata r:id="rId170" o:title=""/>
                </v:shape>
                <o:OLEObject Type="Embed" ProgID="Equation.DSMT4" ShapeID="_x0000_i1106" DrawAspect="Content" ObjectID="_1599379775" r:id="rId171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rPr>
                <w:sz w:val="20"/>
                <w:szCs w:val="20"/>
              </w:rPr>
              <w:t>\partial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partial</w:t>
            </w:r>
          </w:p>
        </w:tc>
      </w:tr>
      <w:tr w:rsidR="00353BC6" w:rsidTr="00353BC6">
        <w:tc>
          <w:tcPr>
            <w:tcW w:w="1165" w:type="dxa"/>
          </w:tcPr>
          <w:p w:rsidR="00353BC6" w:rsidRDefault="00353BC6" w:rsidP="00353BC6">
            <w:pPr>
              <w:jc w:val="center"/>
            </w:pPr>
            <w:r w:rsidRPr="00025957">
              <w:rPr>
                <w:position w:val="-4"/>
                <w:sz w:val="20"/>
                <w:szCs w:val="20"/>
              </w:rPr>
              <w:object w:dxaOrig="240" w:dyaOrig="200" w14:anchorId="223CF88E">
                <v:shape id="_x0000_i1107" type="#_x0000_t75" style="width:12pt;height:10.5pt" o:ole="">
                  <v:imagedata r:id="rId172" o:title=""/>
                </v:shape>
                <o:OLEObject Type="Embed" ProgID="Equation.DSMT4" ShapeID="_x0000_i1107" DrawAspect="Content" ObjectID="_1599379776" r:id="rId173"/>
              </w:object>
            </w:r>
          </w:p>
        </w:tc>
        <w:tc>
          <w:tcPr>
            <w:tcW w:w="3780" w:type="dxa"/>
          </w:tcPr>
          <w:p w:rsidR="00353BC6" w:rsidRDefault="00353BC6" w:rsidP="00353BC6">
            <w:r>
              <w:t>\infty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infinity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</w:pPr>
            <w:r w:rsidRPr="005E1A8B">
              <w:t>:</w: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cs="Times New Roman"/>
              </w:rPr>
            </w:pPr>
            <w:r w:rsidRPr="005E1A8B">
              <w:rPr>
                <w:rFonts w:cs="Times New Roman"/>
              </w:rPr>
              <w:t>colon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10"/>
                <w:sz w:val="20"/>
                <w:szCs w:val="20"/>
              </w:rPr>
              <w:object w:dxaOrig="200" w:dyaOrig="260" w14:anchorId="1E0B4F75">
                <v:shape id="_x0000_i1108" type="#_x0000_t75" style="width:9pt;height:12.75pt" o:ole="">
                  <v:imagedata r:id="rId174" o:title=""/>
                </v:shape>
                <o:OLEObject Type="Embed" ProgID="Equation.DSMT4" ShapeID="_x0000_i1108" DrawAspect="Content" ObjectID="_1599379777" r:id="rId175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,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comma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position w:val="-6"/>
                <w:sz w:val="20"/>
                <w:szCs w:val="20"/>
              </w:rPr>
              <w:object w:dxaOrig="279" w:dyaOrig="139" w14:anchorId="38B5FA4B">
                <v:shape id="_x0000_i1109" type="#_x0000_t75" style="width:14.25pt;height:6.75pt" o:ole="">
                  <v:imagedata r:id="rId176" o:title=""/>
                </v:shape>
                <o:OLEObject Type="Embed" ProgID="Equation.DSMT4" ShapeID="_x0000_i1109" DrawAspect="Content" ObjectID="_1599379778" r:id="rId177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\dots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ellipsis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?</w:t>
            </w:r>
          </w:p>
        </w:tc>
        <w:tc>
          <w:tcPr>
            <w:tcW w:w="378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question-mark</w:t>
            </w:r>
          </w:p>
        </w:tc>
      </w:tr>
      <w:tr w:rsidR="00353BC6" w:rsidTr="00353BC6">
        <w:tc>
          <w:tcPr>
            <w:tcW w:w="1165" w:type="dxa"/>
          </w:tcPr>
          <w:p w:rsidR="00353BC6" w:rsidRPr="008E6E0D" w:rsidRDefault="00353BC6" w:rsidP="00353BC6">
            <w:pPr>
              <w:jc w:val="center"/>
              <w:rPr>
                <w:sz w:val="20"/>
                <w:szCs w:val="20"/>
              </w:rPr>
            </w:pPr>
            <w:r w:rsidRPr="004739BC">
              <w:rPr>
                <w:position w:val="-6"/>
                <w:sz w:val="20"/>
                <w:szCs w:val="20"/>
              </w:rPr>
              <w:object w:dxaOrig="300" w:dyaOrig="220">
                <v:shape id="_x0000_i1110" type="#_x0000_t75" style="width:15pt;height:11.25pt" o:ole="">
                  <v:imagedata r:id="rId178" o:title=""/>
                </v:shape>
                <o:OLEObject Type="Embed" ProgID="Equation.DSMT4" ShapeID="_x0000_i1110" DrawAspect="Content" ObjectID="_1599379779" r:id="rId179"/>
              </w:object>
            </w:r>
          </w:p>
        </w:tc>
        <w:tc>
          <w:tcPr>
            <w:tcW w:w="3780" w:type="dxa"/>
          </w:tcPr>
          <w:p w:rsidR="00353BC6" w:rsidRPr="008E6E0D" w:rsidRDefault="00353BC6" w:rsidP="0035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\rightarrow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right-arrow</w:t>
            </w:r>
          </w:p>
        </w:tc>
      </w:tr>
      <w:tr w:rsidR="00353BC6" w:rsidTr="00353BC6">
        <w:tc>
          <w:tcPr>
            <w:tcW w:w="1165" w:type="dxa"/>
          </w:tcPr>
          <w:p w:rsidR="00353BC6" w:rsidRPr="008E6E0D" w:rsidRDefault="00353BC6" w:rsidP="00353BC6">
            <w:pPr>
              <w:jc w:val="center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~</w:t>
            </w:r>
          </w:p>
        </w:tc>
        <w:tc>
          <w:tcPr>
            <w:tcW w:w="3780" w:type="dxa"/>
          </w:tcPr>
          <w:p w:rsidR="00353BC6" w:rsidRPr="008E6E0D" w:rsidRDefault="00353BC6" w:rsidP="00353BC6">
            <w:pPr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~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  <w:sz w:val="20"/>
                <w:szCs w:val="20"/>
              </w:rPr>
            </w:pPr>
            <w:r w:rsidRPr="005E1A8B">
              <w:rPr>
                <w:rFonts w:eastAsiaTheme="minorEastAsia"/>
                <w:sz w:val="20"/>
                <w:szCs w:val="20"/>
              </w:rPr>
              <w:t>tilde</w:t>
            </w:r>
          </w:p>
        </w:tc>
      </w:tr>
      <w:tr w:rsidR="00353BC6" w:rsidTr="00353BC6">
        <w:tc>
          <w:tcPr>
            <w:tcW w:w="1165" w:type="dxa"/>
          </w:tcPr>
          <w:p w:rsidR="00353BC6" w:rsidRPr="008E6E0D" w:rsidRDefault="00353BC6" w:rsidP="00353BC6">
            <w:pPr>
              <w:jc w:val="center"/>
              <w:rPr>
                <w:sz w:val="20"/>
                <w:szCs w:val="20"/>
              </w:rPr>
            </w:pPr>
            <w:r w:rsidRPr="00025957">
              <w:rPr>
                <w:position w:val="-4"/>
                <w:sz w:val="20"/>
                <w:szCs w:val="20"/>
              </w:rPr>
              <w:object w:dxaOrig="240" w:dyaOrig="260">
                <v:shape id="_x0000_i1111" type="#_x0000_t75" style="width:12pt;height:12.75pt" o:ole="">
                  <v:imagedata r:id="rId180" o:title=""/>
                </v:shape>
                <o:OLEObject Type="Embed" ProgID="Equation.DSMT4" ShapeID="_x0000_i1111" DrawAspect="Content" ObjectID="_1599379780" r:id="rId181"/>
              </w:object>
            </w:r>
          </w:p>
        </w:tc>
        <w:tc>
          <w:tcPr>
            <w:tcW w:w="3780" w:type="dxa"/>
          </w:tcPr>
          <w:p w:rsidR="00353BC6" w:rsidRPr="008E6E0D" w:rsidRDefault="00353BC6" w:rsidP="0035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\forall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For-all</w:t>
            </w:r>
          </w:p>
        </w:tc>
      </w:tr>
      <w:tr w:rsidR="00353BC6" w:rsidTr="00353BC6">
        <w:tc>
          <w:tcPr>
            <w:tcW w:w="1165" w:type="dxa"/>
          </w:tcPr>
          <w:p w:rsidR="00353BC6" w:rsidRPr="008E6E0D" w:rsidRDefault="00353BC6" w:rsidP="00353BC6">
            <w:pPr>
              <w:jc w:val="center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|</w:t>
            </w:r>
          </w:p>
        </w:tc>
        <w:tc>
          <w:tcPr>
            <w:tcW w:w="3780" w:type="dxa"/>
          </w:tcPr>
          <w:p w:rsidR="00353BC6" w:rsidRPr="008E6E0D" w:rsidRDefault="00353BC6" w:rsidP="00353BC6">
            <w:pPr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|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v-line</w:t>
            </w:r>
          </w:p>
        </w:tc>
      </w:tr>
      <w:tr w:rsidR="00353BC6" w:rsidTr="00353BC6">
        <w:tc>
          <w:tcPr>
            <w:tcW w:w="1165" w:type="dxa"/>
          </w:tcPr>
          <w:p w:rsidR="00353BC6" w:rsidRPr="008E6E0D" w:rsidRDefault="00353BC6" w:rsidP="00353BC6">
            <w:pPr>
              <w:jc w:val="center"/>
              <w:rPr>
                <w:sz w:val="20"/>
                <w:szCs w:val="20"/>
              </w:rPr>
            </w:pPr>
            <w:r w:rsidRPr="00025957">
              <w:rPr>
                <w:position w:val="-4"/>
                <w:sz w:val="20"/>
                <w:szCs w:val="20"/>
              </w:rPr>
              <w:object w:dxaOrig="200" w:dyaOrig="240">
                <v:shape id="_x0000_i1112" type="#_x0000_t75" style="width:9pt;height:12pt" o:ole="">
                  <v:imagedata r:id="rId182" o:title=""/>
                </v:shape>
                <o:OLEObject Type="Embed" ProgID="Equation.DSMT4" ShapeID="_x0000_i1112" DrawAspect="Content" ObjectID="_1599379781" r:id="rId183"/>
              </w:object>
            </w:r>
          </w:p>
        </w:tc>
        <w:tc>
          <w:tcPr>
            <w:tcW w:w="3780" w:type="dxa"/>
          </w:tcPr>
          <w:p w:rsidR="00353BC6" w:rsidRPr="008E6E0D" w:rsidRDefault="00353BC6" w:rsidP="0035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\exists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sz w:val="20"/>
                <w:szCs w:val="20"/>
              </w:rPr>
            </w:pPr>
            <w:r w:rsidRPr="005E1A8B">
              <w:rPr>
                <w:sz w:val="20"/>
                <w:szCs w:val="20"/>
              </w:rPr>
              <w:t>There-exists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</w:pPr>
            <w:r w:rsidRPr="005E1A8B">
              <w:rPr>
                <w:position w:val="-14"/>
                <w:sz w:val="20"/>
                <w:szCs w:val="20"/>
              </w:rPr>
              <w:object w:dxaOrig="260" w:dyaOrig="460" w14:anchorId="4F8B7EC9">
                <v:shape id="_x0000_i1113" type="#_x0000_t75" style="width:12.75pt;height:23.25pt" o:ole="">
                  <v:imagedata r:id="rId184" o:title=""/>
                </v:shape>
                <o:OLEObject Type="Embed" ProgID="Equation.DSMT4" ShapeID="_x0000_i1113" DrawAspect="Content" ObjectID="_1599379782" r:id="rId185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r>
              <w:rPr>
                <w:sz w:val="20"/>
                <w:szCs w:val="20"/>
              </w:rPr>
              <w:t>\oint</w:t>
            </w:r>
          </w:p>
        </w:tc>
        <w:tc>
          <w:tcPr>
            <w:tcW w:w="6210" w:type="dxa"/>
          </w:tcPr>
          <w:p w:rsidR="00353BC6" w:rsidRPr="005E1A8B" w:rsidRDefault="00353BC6" w:rsidP="00353B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integral sign with superposed circle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</w:pPr>
            <w:r w:rsidRPr="005E1A8B">
              <w:rPr>
                <w:position w:val="-6"/>
                <w:sz w:val="20"/>
                <w:szCs w:val="20"/>
              </w:rPr>
              <w:object w:dxaOrig="260" w:dyaOrig="279" w14:anchorId="465480F8">
                <v:shape id="_x0000_i1114" type="#_x0000_t75" style="width:12.75pt;height:14.25pt" o:ole="">
                  <v:imagedata r:id="rId186" o:title=""/>
                </v:shape>
                <o:OLEObject Type="Embed" ProgID="Equation.DSMT4" ShapeID="_x0000_i1114" DrawAspect="Content" ObjectID="_1599379783" r:id="rId187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r>
              <w:rPr>
                <w:sz w:val="20"/>
                <w:szCs w:val="20"/>
              </w:rPr>
              <w:t>\oplus</w:t>
            </w:r>
          </w:p>
        </w:tc>
        <w:tc>
          <w:tcPr>
            <w:tcW w:w="6210" w:type="dxa"/>
          </w:tcPr>
          <w:p w:rsidR="00353BC6" w:rsidRPr="005E1A8B" w:rsidRDefault="00353BC6" w:rsidP="00353BC6">
            <w:r w:rsidRPr="005E1A8B">
              <w:t>exclusive or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</w:pPr>
            <w:r w:rsidRPr="005E1A8B">
              <w:rPr>
                <w:position w:val="-4"/>
                <w:sz w:val="20"/>
                <w:szCs w:val="20"/>
              </w:rPr>
              <w:object w:dxaOrig="240" w:dyaOrig="160" w14:anchorId="7CFBDC48">
                <v:shape id="_x0000_i1115" type="#_x0000_t75" style="width:12pt;height:8.25pt" o:ole="">
                  <v:imagedata r:id="rId188" o:title=""/>
                </v:shape>
                <o:OLEObject Type="Embed" ProgID="Equation.DSMT4" ShapeID="_x0000_i1115" DrawAspect="Content" ObjectID="_1599379784" r:id="rId189"/>
              </w:object>
            </w:r>
          </w:p>
        </w:tc>
        <w:tc>
          <w:tcPr>
            <w:tcW w:w="3780" w:type="dxa"/>
          </w:tcPr>
          <w:p w:rsidR="00353BC6" w:rsidRPr="005E1A8B" w:rsidRDefault="00353BC6" w:rsidP="00353BC6">
            <w:r>
              <w:rPr>
                <w:sz w:val="20"/>
                <w:szCs w:val="20"/>
              </w:rPr>
              <w:t>\lnot</w:t>
            </w:r>
          </w:p>
        </w:tc>
        <w:tc>
          <w:tcPr>
            <w:tcW w:w="6210" w:type="dxa"/>
          </w:tcPr>
          <w:p w:rsidR="00353BC6" w:rsidRPr="005E1A8B" w:rsidRDefault="00353BC6" w:rsidP="00353BC6">
            <w:r w:rsidRPr="005E1A8B">
              <w:t>not</w:t>
            </w:r>
          </w:p>
        </w:tc>
      </w:tr>
      <w:tr w:rsidR="00353BC6" w:rsidTr="00353BC6">
        <w:tc>
          <w:tcPr>
            <w:tcW w:w="1165" w:type="dxa"/>
          </w:tcPr>
          <w:p w:rsidR="00353BC6" w:rsidRPr="005E1A8B" w:rsidRDefault="00353BC6" w:rsidP="00353BC6">
            <w:pPr>
              <w:jc w:val="center"/>
            </w:pPr>
            <w:r w:rsidRPr="005E1A8B">
              <w:t>/</w:t>
            </w:r>
          </w:p>
        </w:tc>
        <w:tc>
          <w:tcPr>
            <w:tcW w:w="3780" w:type="dxa"/>
          </w:tcPr>
          <w:p w:rsidR="00353BC6" w:rsidRPr="005E1A8B" w:rsidRDefault="00353BC6" w:rsidP="00353BC6">
            <w:r w:rsidRPr="005E1A8B">
              <w:t>/</w:t>
            </w:r>
          </w:p>
        </w:tc>
        <w:tc>
          <w:tcPr>
            <w:tcW w:w="6210" w:type="dxa"/>
          </w:tcPr>
          <w:p w:rsidR="00353BC6" w:rsidRPr="005E1A8B" w:rsidRDefault="00353BC6" w:rsidP="00353BC6">
            <w:r w:rsidRPr="005E1A8B">
              <w:t>slash</w:t>
            </w:r>
          </w:p>
        </w:tc>
      </w:tr>
    </w:tbl>
    <w:p w:rsidR="00536D01" w:rsidRPr="006E3B2A" w:rsidRDefault="00536D01" w:rsidP="00353BC6">
      <w:pPr>
        <w:pStyle w:val="Heading2"/>
      </w:pPr>
    </w:p>
    <w:sectPr w:rsidR="00536D01" w:rsidRPr="006E3B2A" w:rsidSect="00D917F3">
      <w:pgSz w:w="15840" w:h="24480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6D" w:rsidRDefault="0094256D" w:rsidP="00FD01F0">
      <w:r>
        <w:separator/>
      </w:r>
    </w:p>
  </w:endnote>
  <w:endnote w:type="continuationSeparator" w:id="0">
    <w:p w:rsidR="0094256D" w:rsidRDefault="0094256D" w:rsidP="00FD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6D" w:rsidRDefault="0094256D" w:rsidP="00FD01F0">
      <w:r>
        <w:separator/>
      </w:r>
    </w:p>
  </w:footnote>
  <w:footnote w:type="continuationSeparator" w:id="0">
    <w:p w:rsidR="0094256D" w:rsidRDefault="0094256D" w:rsidP="00FD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F6FD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C08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02C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D0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1E38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63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61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C4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5E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6CA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2E56"/>
    <w:multiLevelType w:val="hybridMultilevel"/>
    <w:tmpl w:val="B5C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49AB"/>
    <w:multiLevelType w:val="hybridMultilevel"/>
    <w:tmpl w:val="C26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A44CE"/>
    <w:multiLevelType w:val="hybridMultilevel"/>
    <w:tmpl w:val="AFB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D1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7946AD"/>
    <w:multiLevelType w:val="hybridMultilevel"/>
    <w:tmpl w:val="1444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1C6C"/>
    <w:multiLevelType w:val="hybridMultilevel"/>
    <w:tmpl w:val="4798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534CC"/>
    <w:multiLevelType w:val="hybridMultilevel"/>
    <w:tmpl w:val="4D32E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61AAE"/>
    <w:multiLevelType w:val="hybridMultilevel"/>
    <w:tmpl w:val="8ACC4D78"/>
    <w:lvl w:ilvl="0" w:tplc="602AAD2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669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3"/>
    <w:rsid w:val="00006442"/>
    <w:rsid w:val="00007812"/>
    <w:rsid w:val="000156A7"/>
    <w:rsid w:val="00022261"/>
    <w:rsid w:val="000B4220"/>
    <w:rsid w:val="000B5C0A"/>
    <w:rsid w:val="000D07FC"/>
    <w:rsid w:val="000D10CC"/>
    <w:rsid w:val="000D568F"/>
    <w:rsid w:val="000E36DE"/>
    <w:rsid w:val="000F3AB7"/>
    <w:rsid w:val="00101218"/>
    <w:rsid w:val="001043F5"/>
    <w:rsid w:val="0010576D"/>
    <w:rsid w:val="00130892"/>
    <w:rsid w:val="001362EC"/>
    <w:rsid w:val="0016459D"/>
    <w:rsid w:val="00170A16"/>
    <w:rsid w:val="00172525"/>
    <w:rsid w:val="00177875"/>
    <w:rsid w:val="001864D5"/>
    <w:rsid w:val="00190725"/>
    <w:rsid w:val="0019378A"/>
    <w:rsid w:val="001A5654"/>
    <w:rsid w:val="001A634A"/>
    <w:rsid w:val="001A7736"/>
    <w:rsid w:val="001C0344"/>
    <w:rsid w:val="001D2F0B"/>
    <w:rsid w:val="002246AE"/>
    <w:rsid w:val="002300D0"/>
    <w:rsid w:val="002512FF"/>
    <w:rsid w:val="002556C3"/>
    <w:rsid w:val="00295858"/>
    <w:rsid w:val="002B520E"/>
    <w:rsid w:val="002E45EB"/>
    <w:rsid w:val="002F269D"/>
    <w:rsid w:val="00304141"/>
    <w:rsid w:val="0031618B"/>
    <w:rsid w:val="0034594C"/>
    <w:rsid w:val="00346292"/>
    <w:rsid w:val="00351C0B"/>
    <w:rsid w:val="00353BC6"/>
    <w:rsid w:val="003710EB"/>
    <w:rsid w:val="003D60EF"/>
    <w:rsid w:val="003E1739"/>
    <w:rsid w:val="003E4127"/>
    <w:rsid w:val="003E4BAF"/>
    <w:rsid w:val="003F37C6"/>
    <w:rsid w:val="004042BD"/>
    <w:rsid w:val="00421D0E"/>
    <w:rsid w:val="0042667B"/>
    <w:rsid w:val="0043116A"/>
    <w:rsid w:val="0043430B"/>
    <w:rsid w:val="00477DD8"/>
    <w:rsid w:val="00496177"/>
    <w:rsid w:val="004C7132"/>
    <w:rsid w:val="005046AF"/>
    <w:rsid w:val="00533C73"/>
    <w:rsid w:val="00536D01"/>
    <w:rsid w:val="00553AD7"/>
    <w:rsid w:val="005575E9"/>
    <w:rsid w:val="00583EF8"/>
    <w:rsid w:val="005C04F6"/>
    <w:rsid w:val="005F4A28"/>
    <w:rsid w:val="00606B52"/>
    <w:rsid w:val="00613262"/>
    <w:rsid w:val="00613DA5"/>
    <w:rsid w:val="0063351F"/>
    <w:rsid w:val="0063469E"/>
    <w:rsid w:val="00637CAF"/>
    <w:rsid w:val="00654E43"/>
    <w:rsid w:val="00674358"/>
    <w:rsid w:val="006A071E"/>
    <w:rsid w:val="006C2EB7"/>
    <w:rsid w:val="006D1FAB"/>
    <w:rsid w:val="006E459D"/>
    <w:rsid w:val="006F1222"/>
    <w:rsid w:val="00701117"/>
    <w:rsid w:val="00705188"/>
    <w:rsid w:val="00713C43"/>
    <w:rsid w:val="00754E8B"/>
    <w:rsid w:val="00766D45"/>
    <w:rsid w:val="0078617D"/>
    <w:rsid w:val="00787D77"/>
    <w:rsid w:val="007A187C"/>
    <w:rsid w:val="007B7A6C"/>
    <w:rsid w:val="007C507F"/>
    <w:rsid w:val="007E0312"/>
    <w:rsid w:val="007E79B3"/>
    <w:rsid w:val="00803CF9"/>
    <w:rsid w:val="00815030"/>
    <w:rsid w:val="008321A6"/>
    <w:rsid w:val="00834FBD"/>
    <w:rsid w:val="00836457"/>
    <w:rsid w:val="0084354C"/>
    <w:rsid w:val="00847AC2"/>
    <w:rsid w:val="00847D87"/>
    <w:rsid w:val="00850C26"/>
    <w:rsid w:val="00883CA2"/>
    <w:rsid w:val="00891A36"/>
    <w:rsid w:val="008A3D9D"/>
    <w:rsid w:val="008A5920"/>
    <w:rsid w:val="008B14DD"/>
    <w:rsid w:val="008C7A29"/>
    <w:rsid w:val="008D2072"/>
    <w:rsid w:val="0092692F"/>
    <w:rsid w:val="0094256D"/>
    <w:rsid w:val="00952BA2"/>
    <w:rsid w:val="009611ED"/>
    <w:rsid w:val="009837FC"/>
    <w:rsid w:val="009A0581"/>
    <w:rsid w:val="009E17C9"/>
    <w:rsid w:val="009F533C"/>
    <w:rsid w:val="00A26EDF"/>
    <w:rsid w:val="00A823A0"/>
    <w:rsid w:val="00A8376E"/>
    <w:rsid w:val="00AB3D92"/>
    <w:rsid w:val="00AC567C"/>
    <w:rsid w:val="00AF48FD"/>
    <w:rsid w:val="00B23B67"/>
    <w:rsid w:val="00B40A87"/>
    <w:rsid w:val="00B8311D"/>
    <w:rsid w:val="00BD275B"/>
    <w:rsid w:val="00BD62A1"/>
    <w:rsid w:val="00BE2B4A"/>
    <w:rsid w:val="00BE55D1"/>
    <w:rsid w:val="00C06404"/>
    <w:rsid w:val="00C13891"/>
    <w:rsid w:val="00C26750"/>
    <w:rsid w:val="00C368D3"/>
    <w:rsid w:val="00C47406"/>
    <w:rsid w:val="00C62AF8"/>
    <w:rsid w:val="00C821D3"/>
    <w:rsid w:val="00CC13BB"/>
    <w:rsid w:val="00CD5233"/>
    <w:rsid w:val="00CF451C"/>
    <w:rsid w:val="00D11DC4"/>
    <w:rsid w:val="00D20D96"/>
    <w:rsid w:val="00D36CC6"/>
    <w:rsid w:val="00D80F07"/>
    <w:rsid w:val="00D9130B"/>
    <w:rsid w:val="00D917F3"/>
    <w:rsid w:val="00DA62C7"/>
    <w:rsid w:val="00DA783E"/>
    <w:rsid w:val="00DB5AAB"/>
    <w:rsid w:val="00DC45D3"/>
    <w:rsid w:val="00DC5AF7"/>
    <w:rsid w:val="00DE1459"/>
    <w:rsid w:val="00DF58F0"/>
    <w:rsid w:val="00E14931"/>
    <w:rsid w:val="00E15D1E"/>
    <w:rsid w:val="00E56EFC"/>
    <w:rsid w:val="00E66080"/>
    <w:rsid w:val="00E73A7E"/>
    <w:rsid w:val="00E741D9"/>
    <w:rsid w:val="00E7670E"/>
    <w:rsid w:val="00E77998"/>
    <w:rsid w:val="00E871DD"/>
    <w:rsid w:val="00EB18E1"/>
    <w:rsid w:val="00ED0045"/>
    <w:rsid w:val="00ED2894"/>
    <w:rsid w:val="00ED2B85"/>
    <w:rsid w:val="00EF4217"/>
    <w:rsid w:val="00F01753"/>
    <w:rsid w:val="00F20C04"/>
    <w:rsid w:val="00F23E53"/>
    <w:rsid w:val="00F27FD5"/>
    <w:rsid w:val="00F31B62"/>
    <w:rsid w:val="00F37BD1"/>
    <w:rsid w:val="00F5493A"/>
    <w:rsid w:val="00F844F4"/>
    <w:rsid w:val="00FA57D3"/>
    <w:rsid w:val="00FB26E3"/>
    <w:rsid w:val="00FD01F0"/>
    <w:rsid w:val="00FD6EB0"/>
    <w:rsid w:val="00FF4B82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AF913-EC09-48E6-BF9F-E9B0B18C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6" w:qFormat="1"/>
    <w:lsdException w:name="heading 6" w:uiPriority="7" w:qFormat="1"/>
    <w:lsdException w:name="heading 7" w:uiPriority="8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67"/>
  </w:style>
  <w:style w:type="paragraph" w:styleId="Heading1">
    <w:name w:val="heading 1"/>
    <w:basedOn w:val="Normal"/>
    <w:next w:val="Normal"/>
    <w:link w:val="Heading1Char"/>
    <w:uiPriority w:val="9"/>
    <w:qFormat/>
    <w:rsid w:val="00255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9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5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8135" w:themeColor="accent6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56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50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990000"/>
    </w:rPr>
  </w:style>
  <w:style w:type="paragraph" w:styleId="Heading5">
    <w:name w:val="heading 5"/>
    <w:basedOn w:val="Normal"/>
    <w:next w:val="Normal"/>
    <w:link w:val="Heading5Char"/>
    <w:uiPriority w:val="7"/>
    <w:qFormat/>
    <w:rsid w:val="008150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538135" w:themeColor="accent6" w:themeShade="BF"/>
    </w:rPr>
  </w:style>
  <w:style w:type="paragraph" w:styleId="Heading6">
    <w:name w:val="heading 6"/>
    <w:basedOn w:val="Normal"/>
    <w:next w:val="Normal"/>
    <w:link w:val="Heading6Char"/>
    <w:uiPriority w:val="8"/>
    <w:qFormat/>
    <w:rsid w:val="008150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8"/>
    <w:semiHidden/>
    <w:qFormat/>
    <w:rsid w:val="00EB18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B18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B18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ish">
    <w:name w:val="Spanish"/>
    <w:uiPriority w:val="4"/>
    <w:qFormat/>
    <w:rsid w:val="00C13891"/>
    <w:rPr>
      <w:noProof w:val="0"/>
      <w:color w:val="C45911" w:themeColor="accent2" w:themeShade="BF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2556C3"/>
    <w:rPr>
      <w:rFonts w:asciiTheme="majorHAnsi" w:eastAsiaTheme="majorEastAsia" w:hAnsiTheme="majorHAnsi" w:cstheme="majorBidi"/>
      <w:color w:val="990000"/>
      <w:sz w:val="4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1F0"/>
  </w:style>
  <w:style w:type="character" w:customStyle="1" w:styleId="Heading4Char">
    <w:name w:val="Heading 4 Char"/>
    <w:basedOn w:val="DefaultParagraphFont"/>
    <w:link w:val="Heading4"/>
    <w:uiPriority w:val="9"/>
    <w:rsid w:val="00815030"/>
    <w:rPr>
      <w:rFonts w:asciiTheme="majorHAnsi" w:eastAsiaTheme="majorEastAsia" w:hAnsiTheme="majorHAnsi" w:cstheme="majorBidi"/>
      <w:b/>
      <w:iCs/>
      <w:color w:val="990000"/>
    </w:rPr>
  </w:style>
  <w:style w:type="character" w:customStyle="1" w:styleId="Heading5Char">
    <w:name w:val="Heading 5 Char"/>
    <w:basedOn w:val="DefaultParagraphFont"/>
    <w:link w:val="Heading5"/>
    <w:uiPriority w:val="7"/>
    <w:rsid w:val="00815030"/>
    <w:rPr>
      <w:rFonts w:asciiTheme="majorHAnsi" w:eastAsiaTheme="majorEastAsia" w:hAnsiTheme="majorHAnsi" w:cstheme="majorBidi"/>
      <w:b/>
      <w:i/>
      <w:color w:val="538135" w:themeColor="accent6" w:themeShade="BF"/>
    </w:rPr>
  </w:style>
  <w:style w:type="character" w:customStyle="1" w:styleId="Heading6Char">
    <w:name w:val="Heading 6 Char"/>
    <w:basedOn w:val="DefaultParagraphFont"/>
    <w:link w:val="Heading6"/>
    <w:uiPriority w:val="8"/>
    <w:rsid w:val="00815030"/>
    <w:rPr>
      <w:rFonts w:asciiTheme="majorHAnsi" w:eastAsiaTheme="majorEastAsia" w:hAnsiTheme="majorHAnsi" w:cstheme="majorBidi"/>
      <w:i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847A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2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2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556C3"/>
    <w:rPr>
      <w:rFonts w:asciiTheme="majorHAnsi" w:eastAsiaTheme="majorEastAsia" w:hAnsiTheme="majorHAnsi" w:cstheme="majorBidi"/>
      <w:color w:val="538135" w:themeColor="accent6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6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E1739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1F0"/>
  </w:style>
  <w:style w:type="character" w:customStyle="1" w:styleId="English">
    <w:name w:val="English"/>
    <w:uiPriority w:val="5"/>
    <w:qFormat/>
    <w:rsid w:val="00C13891"/>
    <w:rPr>
      <w:noProof w:val="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01F0"/>
    <w:rPr>
      <w:vertAlign w:val="superscript"/>
    </w:rPr>
  </w:style>
  <w:style w:type="character" w:customStyle="1" w:styleId="German">
    <w:name w:val="German"/>
    <w:uiPriority w:val="4"/>
    <w:qFormat/>
    <w:rsid w:val="00B23B67"/>
    <w:rPr>
      <w:color w:val="C45911" w:themeColor="accent2" w:themeShade="BF"/>
      <w:lang w:val="de-DE"/>
    </w:rPr>
  </w:style>
  <w:style w:type="character" w:styleId="Hyperlink">
    <w:name w:val="Hyperlink"/>
    <w:basedOn w:val="DefaultParagraphFont"/>
    <w:unhideWhenUsed/>
    <w:rsid w:val="003F37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7C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36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FA57D3"/>
    <w:pPr>
      <w:tabs>
        <w:tab w:val="center" w:pos="7200"/>
        <w:tab w:val="right" w:pos="1440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FA57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theme" Target="theme/theme1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0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erdanaThem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D2A1-9AE2-4280-A871-4F420C0A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TestTemplate.dotx</Template>
  <TotalTime>23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Hubble, Destin Lee</dc:creator>
  <cp:keywords/>
  <dc:description/>
  <cp:lastModifiedBy>Hubble, Destin Lee</cp:lastModifiedBy>
  <cp:revision>9</cp:revision>
  <dcterms:created xsi:type="dcterms:W3CDTF">2018-02-19T17:01:00Z</dcterms:created>
  <dcterms:modified xsi:type="dcterms:W3CDTF">2018-09-25T15:18:00Z</dcterms:modified>
</cp:coreProperties>
</file>