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72D464E" w:rsidR="009F6B5B" w:rsidRDefault="556223CD" w:rsidP="2AE39B19">
      <w:pPr>
        <w:pStyle w:val="Heading1"/>
      </w:pPr>
      <w:r>
        <w:t>AHG Presentation Outline</w:t>
      </w:r>
    </w:p>
    <w:p w14:paraId="082ECE5F" w14:textId="2FFB8B7F" w:rsidR="2AE39B19" w:rsidRPr="0061346C" w:rsidRDefault="0061346C" w:rsidP="2AE39B19">
      <w:pPr>
        <w:rPr>
          <w:b/>
        </w:rPr>
      </w:pPr>
      <w:r w:rsidRPr="0061346C">
        <w:rPr>
          <w:b/>
        </w:rPr>
        <w:t>Note: presentation slides will be available before shortly before the start of the conference.</w:t>
      </w:r>
    </w:p>
    <w:p w14:paraId="27AC02BD" w14:textId="665F5CE0" w:rsidR="29777FBB" w:rsidRDefault="0061346C" w:rsidP="2AE39B19">
      <w:pPr>
        <w:pStyle w:val="Heading2"/>
      </w:pPr>
      <w:r>
        <w:t>Where does this story start?</w:t>
      </w:r>
    </w:p>
    <w:p w14:paraId="564938C9" w14:textId="12CAFE4A" w:rsidR="556223CD" w:rsidRDefault="556223CD" w:rsidP="2AE39B19">
      <w:r>
        <w:t xml:space="preserve">To understand </w:t>
      </w:r>
      <w:r w:rsidR="0061346C">
        <w:t>how we are building an accessible theme as WCAG 2.0/2.1 compliant as we can out of the box</w:t>
      </w:r>
      <w:r>
        <w:t xml:space="preserve">, </w:t>
      </w:r>
      <w:r w:rsidR="192A115F">
        <w:t xml:space="preserve">we </w:t>
      </w:r>
      <w:r>
        <w:t>have to understand where we were at</w:t>
      </w:r>
      <w:r w:rsidR="0061346C">
        <w:t>.</w:t>
      </w:r>
    </w:p>
    <w:p w14:paraId="3C3F4D2E" w14:textId="47EDF26B" w:rsidR="0C8974DF" w:rsidRDefault="0C8974DF" w:rsidP="0352B8D6">
      <w:pPr>
        <w:pStyle w:val="Heading2"/>
        <w:spacing w:line="360" w:lineRule="auto"/>
      </w:pPr>
      <w:r>
        <w:t>Pre-design system</w:t>
      </w:r>
    </w:p>
    <w:p w14:paraId="5DEEE92A" w14:textId="0E47C62E" w:rsidR="2AE39B19" w:rsidRDefault="5AF8386B" w:rsidP="0352B8D6">
      <w:pPr>
        <w:pStyle w:val="ListParagraph"/>
        <w:numPr>
          <w:ilvl w:val="0"/>
          <w:numId w:val="10"/>
        </w:numPr>
      </w:pPr>
      <w:r>
        <w:t>Static web templates for longest time</w:t>
      </w:r>
    </w:p>
    <w:p w14:paraId="78140D0B" w14:textId="0CB6A5AF" w:rsidR="5AF8386B" w:rsidRDefault="5AF8386B" w:rsidP="0352B8D6">
      <w:pPr>
        <w:pStyle w:val="ListParagraph"/>
        <w:numPr>
          <w:ilvl w:val="0"/>
          <w:numId w:val="10"/>
        </w:numPr>
      </w:pPr>
      <w:r>
        <w:t>Move to Drupal around early 2010s (some WP/static websites)</w:t>
      </w:r>
    </w:p>
    <w:p w14:paraId="48DA908C" w14:textId="4F793E1F" w:rsidR="5AF8386B" w:rsidRDefault="5AF8386B" w:rsidP="0352B8D6">
      <w:pPr>
        <w:pStyle w:val="ListParagraph"/>
        <w:numPr>
          <w:ilvl w:val="0"/>
          <w:numId w:val="10"/>
        </w:numPr>
      </w:pPr>
      <w:r>
        <w:t>Major Drupal sites have their own theme</w:t>
      </w:r>
    </w:p>
    <w:p w14:paraId="7CE5C3EA" w14:textId="48D4F9F5" w:rsidR="5AF8386B" w:rsidRDefault="5AF8386B" w:rsidP="0352B8D6">
      <w:pPr>
        <w:pStyle w:val="ListParagraph"/>
        <w:numPr>
          <w:ilvl w:val="1"/>
          <w:numId w:val="10"/>
        </w:numPr>
      </w:pPr>
      <w:r>
        <w:t xml:space="preserve">Upwards of 60-70+ separate Drupal child themes of base </w:t>
      </w:r>
      <w:proofErr w:type="spellStart"/>
      <w:r>
        <w:t>wwuzen</w:t>
      </w:r>
      <w:proofErr w:type="spellEnd"/>
      <w:r>
        <w:t xml:space="preserve">, which is a child of </w:t>
      </w:r>
      <w:proofErr w:type="spellStart"/>
      <w:r>
        <w:t>zen</w:t>
      </w:r>
      <w:proofErr w:type="spellEnd"/>
      <w:r>
        <w:t>, etc.</w:t>
      </w:r>
    </w:p>
    <w:p w14:paraId="7AD9A848" w14:textId="16D5B93A" w:rsidR="0BC44B24" w:rsidRDefault="0BC44B24" w:rsidP="0352B8D6">
      <w:pPr>
        <w:rPr>
          <w:b/>
          <w:bCs/>
        </w:rPr>
      </w:pPr>
      <w:r w:rsidRPr="0352B8D6">
        <w:rPr>
          <w:b/>
          <w:bCs/>
        </w:rPr>
        <w:t>This needed to change</w:t>
      </w:r>
    </w:p>
    <w:p w14:paraId="4C484FF1" w14:textId="2D1ED17D" w:rsidR="0BC44B24" w:rsidRDefault="0BC44B24" w:rsidP="0352B8D6">
      <w:pPr>
        <w:pStyle w:val="Heading2"/>
        <w:spacing w:line="360" w:lineRule="auto"/>
      </w:pPr>
      <w:r>
        <w:t>Other redesign goals</w:t>
      </w:r>
    </w:p>
    <w:p w14:paraId="3DA311C1" w14:textId="0AF097FB" w:rsidR="0BC44B24" w:rsidRDefault="0BC44B24" w:rsidP="0352B8D6">
      <w:pPr>
        <w:pStyle w:val="ListParagraph"/>
        <w:numPr>
          <w:ilvl w:val="0"/>
          <w:numId w:val="9"/>
        </w:numPr>
      </w:pPr>
      <w:r w:rsidRPr="0352B8D6">
        <w:rPr>
          <w:rFonts w:ascii="Calibri" w:eastAsia="Calibri" w:hAnsi="Calibri" w:cs="Calibri"/>
        </w:rPr>
        <w:t>Use a design system</w:t>
      </w:r>
      <w:r w:rsidR="0708936F" w:rsidRPr="0352B8D6">
        <w:rPr>
          <w:rFonts w:ascii="Calibri" w:eastAsia="Calibri" w:hAnsi="Calibri" w:cs="Calibri"/>
        </w:rPr>
        <w:t>/</w:t>
      </w:r>
      <w:r w:rsidRPr="0352B8D6">
        <w:rPr>
          <w:rFonts w:ascii="Calibri" w:eastAsia="Calibri" w:hAnsi="Calibri" w:cs="Calibri"/>
        </w:rPr>
        <w:t>living style guide methodology to guide web development</w:t>
      </w:r>
    </w:p>
    <w:p w14:paraId="759F1BD6" w14:textId="4A23B36F" w:rsidR="0BC44B24" w:rsidRDefault="0BC44B24" w:rsidP="0352B8D6">
      <w:pPr>
        <w:pStyle w:val="ListParagraph"/>
        <w:numPr>
          <w:ilvl w:val="0"/>
          <w:numId w:val="9"/>
        </w:numPr>
      </w:pPr>
      <w:r w:rsidRPr="0352B8D6">
        <w:rPr>
          <w:rFonts w:ascii="Calibri" w:eastAsia="Calibri" w:hAnsi="Calibri" w:cs="Calibri"/>
        </w:rPr>
        <w:t>Find a design system that will complement Drupal 8, as the homepage was moving to Drupal 8</w:t>
      </w:r>
    </w:p>
    <w:p w14:paraId="5A609B73" w14:textId="5D153AF3" w:rsidR="0BC44B24" w:rsidRDefault="0BC44B24" w:rsidP="0352B8D6">
      <w:pPr>
        <w:pStyle w:val="ListParagraph"/>
        <w:numPr>
          <w:ilvl w:val="0"/>
          <w:numId w:val="9"/>
        </w:numPr>
      </w:pPr>
      <w:r w:rsidRPr="0352B8D6">
        <w:rPr>
          <w:rFonts w:ascii="Calibri" w:eastAsia="Calibri" w:hAnsi="Calibri" w:cs="Calibri"/>
        </w:rPr>
        <w:t>Develop a theme that will provide a solid base for specialized themes, as well as be compatible on both Drupal and non-Drupal sites</w:t>
      </w:r>
    </w:p>
    <w:p w14:paraId="6DF8A224" w14:textId="2482A52D" w:rsidR="4D31CF98" w:rsidRDefault="4D31CF98" w:rsidP="0352B8D6">
      <w:pPr>
        <w:pStyle w:val="Heading2"/>
        <w:spacing w:line="360" w:lineRule="auto"/>
      </w:pPr>
      <w:r>
        <w:t xml:space="preserve">Enter: </w:t>
      </w:r>
      <w:proofErr w:type="spellStart"/>
      <w:r>
        <w:t>Lando</w:t>
      </w:r>
      <w:proofErr w:type="spellEnd"/>
      <w:r>
        <w:t>, Composer, Pattern Lab</w:t>
      </w:r>
    </w:p>
    <w:p w14:paraId="320D976F" w14:textId="59442412" w:rsidR="4D31CF98" w:rsidRDefault="0061346C" w:rsidP="0352B8D6">
      <w:pPr>
        <w:ind w:left="360"/>
      </w:pPr>
      <w:hyperlink r:id="rId5">
        <w:proofErr w:type="spellStart"/>
        <w:r w:rsidR="4D31CF98" w:rsidRPr="0352B8D6">
          <w:rPr>
            <w:rStyle w:val="Hyperlink"/>
            <w:rFonts w:ascii="Calibri" w:eastAsia="Calibri" w:hAnsi="Calibri" w:cs="Calibri"/>
            <w:b/>
            <w:bCs/>
            <w:color w:val="0563C1"/>
          </w:rPr>
          <w:t>Lando</w:t>
        </w:r>
        <w:proofErr w:type="spellEnd"/>
      </w:hyperlink>
      <w:r w:rsidR="4D31CF98" w:rsidRPr="0352B8D6">
        <w:rPr>
          <w:rFonts w:ascii="Calibri" w:eastAsia="Calibri" w:hAnsi="Calibri" w:cs="Calibri"/>
          <w:b/>
          <w:bCs/>
          <w:color w:val="0563C1"/>
          <w:u w:val="single"/>
        </w:rPr>
        <w:t>:</w:t>
      </w:r>
      <w:r w:rsidR="4D31CF98" w:rsidRPr="0352B8D6">
        <w:rPr>
          <w:rFonts w:ascii="Calibri" w:eastAsia="Calibri" w:hAnsi="Calibri" w:cs="Calibri"/>
        </w:rPr>
        <w:t xml:space="preserve"> local development environment preconfigured with recipes for Drupal, WordPress, Pantheon, and other platforms to quickly spin up locally.</w:t>
      </w:r>
    </w:p>
    <w:p w14:paraId="5E5EA04C" w14:textId="1A8B7709" w:rsidR="4D31CF98" w:rsidRDefault="4D31CF98" w:rsidP="0352B8D6">
      <w:pPr>
        <w:ind w:left="360"/>
      </w:pPr>
      <w:r w:rsidRPr="0352B8D6">
        <w:rPr>
          <w:rFonts w:ascii="Calibri" w:eastAsia="Calibri" w:hAnsi="Calibri" w:cs="Calibri"/>
          <w:b/>
          <w:bCs/>
        </w:rPr>
        <w:t>Composer</w:t>
      </w:r>
      <w:r w:rsidRPr="0352B8D6">
        <w:rPr>
          <w:rFonts w:ascii="Calibri" w:eastAsia="Calibri" w:hAnsi="Calibri" w:cs="Calibri"/>
        </w:rPr>
        <w:t>: we include a custom Composer file so users can start a Drupal 8 site that works with our patterns, as well as download recommended modules and dependencies.</w:t>
      </w:r>
    </w:p>
    <w:p w14:paraId="5704809F" w14:textId="22586A81" w:rsidR="4D31CF98" w:rsidRDefault="0061346C" w:rsidP="0352B8D6">
      <w:pPr>
        <w:ind w:left="360"/>
      </w:pPr>
      <w:hyperlink r:id="rId6">
        <w:r w:rsidR="4D31CF98" w:rsidRPr="0352B8D6">
          <w:rPr>
            <w:rStyle w:val="Hyperlink"/>
            <w:rFonts w:ascii="Calibri" w:eastAsia="Calibri" w:hAnsi="Calibri" w:cs="Calibri"/>
            <w:b/>
            <w:bCs/>
            <w:color w:val="0563C1"/>
          </w:rPr>
          <w:t>Pattern Lab</w:t>
        </w:r>
      </w:hyperlink>
      <w:r w:rsidR="4D31CF98" w:rsidRPr="0352B8D6">
        <w:rPr>
          <w:rFonts w:ascii="Calibri" w:eastAsia="Calibri" w:hAnsi="Calibri" w:cs="Calibri"/>
          <w:b/>
          <w:bCs/>
          <w:color w:val="0563C1"/>
          <w:u w:val="single"/>
        </w:rPr>
        <w:t>:</w:t>
      </w:r>
      <w:r w:rsidR="4D31CF98" w:rsidRPr="0352B8D6">
        <w:rPr>
          <w:rFonts w:ascii="Calibri" w:eastAsia="Calibri" w:hAnsi="Calibri" w:cs="Calibri"/>
          <w:b/>
          <w:bCs/>
          <w:color w:val="0563C1"/>
        </w:rPr>
        <w:t xml:space="preserve"> </w:t>
      </w:r>
      <w:r w:rsidR="4D31CF98" w:rsidRPr="0352B8D6">
        <w:rPr>
          <w:rFonts w:ascii="Calibri" w:eastAsia="Calibri" w:hAnsi="Calibri" w:cs="Calibri"/>
        </w:rPr>
        <w:t>both a design system and static site generator used to test components and the ways they work together to create a site. Our instance relies on Twig templating</w:t>
      </w:r>
      <w:r w:rsidR="694C03B3" w:rsidRPr="0352B8D6">
        <w:rPr>
          <w:rFonts w:ascii="Calibri" w:eastAsia="Calibri" w:hAnsi="Calibri" w:cs="Calibri"/>
        </w:rPr>
        <w:t xml:space="preserve"> and YAML</w:t>
      </w:r>
      <w:r w:rsidR="4D31CF98" w:rsidRPr="0352B8D6">
        <w:rPr>
          <w:rFonts w:ascii="Calibri" w:eastAsia="Calibri" w:hAnsi="Calibri" w:cs="Calibri"/>
        </w:rPr>
        <w:t xml:space="preserve"> to extend components.</w:t>
      </w:r>
    </w:p>
    <w:p w14:paraId="5795095D" w14:textId="444FE352" w:rsidR="078C8FC8" w:rsidRDefault="078C8FC8" w:rsidP="0352B8D6">
      <w:pPr>
        <w:pStyle w:val="Heading2"/>
        <w:rPr>
          <w:rFonts w:ascii="Calibri" w:eastAsia="Calibri" w:hAnsi="Calibri" w:cs="Calibri"/>
          <w:color w:val="auto"/>
          <w:sz w:val="22"/>
          <w:szCs w:val="22"/>
        </w:rPr>
      </w:pPr>
      <w:r w:rsidRPr="0352B8D6">
        <w:t>Accessibility and Atomic Design</w:t>
      </w:r>
    </w:p>
    <w:p w14:paraId="2D83BD71" w14:textId="2790C8DB" w:rsidR="4E6086A8" w:rsidRDefault="4E6086A8" w:rsidP="0352B8D6">
      <w:pPr>
        <w:pStyle w:val="Heading3"/>
        <w:rPr>
          <w:rFonts w:ascii="Calibri" w:eastAsia="Calibri" w:hAnsi="Calibri" w:cs="Calibri"/>
          <w:color w:val="auto"/>
          <w:sz w:val="22"/>
          <w:szCs w:val="22"/>
        </w:rPr>
      </w:pPr>
      <w:r w:rsidRPr="0352B8D6">
        <w:t>Atoms</w:t>
      </w:r>
    </w:p>
    <w:p w14:paraId="6FE64FAA" w14:textId="0935D2F6" w:rsidR="609AF94D" w:rsidRDefault="609AF94D" w:rsidP="004A6D6F">
      <w:pPr>
        <w:spacing w:line="360" w:lineRule="auto"/>
        <w:rPr>
          <w:rFonts w:ascii="Calibri" w:eastAsia="Calibri" w:hAnsi="Calibri" w:cs="Calibri"/>
        </w:rPr>
      </w:pPr>
      <w:r w:rsidRPr="0352B8D6">
        <w:rPr>
          <w:rFonts w:ascii="Calibri" w:eastAsia="Calibri" w:hAnsi="Calibri" w:cs="Calibri"/>
        </w:rPr>
        <w:t xml:space="preserve">Breaking up our components into its smallest patterns allows us to manage accessibility down to the </w:t>
      </w:r>
    </w:p>
    <w:p w14:paraId="31BC1A49" w14:textId="4860D257" w:rsidR="6EB0C154" w:rsidRDefault="6EB0C154" w:rsidP="0352B8D6">
      <w:pPr>
        <w:spacing w:line="360" w:lineRule="auto"/>
        <w:rPr>
          <w:rFonts w:ascii="Calibri" w:eastAsia="Calibri" w:hAnsi="Calibri" w:cs="Calibri"/>
        </w:rPr>
      </w:pPr>
      <w:r w:rsidRPr="0352B8D6">
        <w:rPr>
          <w:rFonts w:ascii="Calibri" w:eastAsia="Calibri" w:hAnsi="Calibri" w:cs="Calibri"/>
        </w:rPr>
        <w:t>By default:</w:t>
      </w:r>
    </w:p>
    <w:p w14:paraId="74188373" w14:textId="4E2AC974" w:rsidR="6EB0C154" w:rsidRDefault="6EB0C154" w:rsidP="004A6D6F">
      <w:pPr>
        <w:pStyle w:val="ListParagraph"/>
        <w:numPr>
          <w:ilvl w:val="0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t>Text is significantly larger than it used to be, means more readability overall</w:t>
      </w:r>
    </w:p>
    <w:p w14:paraId="1B8C5957" w14:textId="53E780FD" w:rsidR="50F9A4B6" w:rsidRDefault="50F9A4B6" w:rsidP="004A6D6F">
      <w:pPr>
        <w:pStyle w:val="ListParagraph"/>
        <w:numPr>
          <w:ilvl w:val="0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t xml:space="preserve">Color contrast is factored in, </w:t>
      </w:r>
      <w:r w:rsidR="41E4E75F" w:rsidRPr="0352B8D6">
        <w:rPr>
          <w:rFonts w:ascii="Calibri" w:eastAsia="Calibri" w:hAnsi="Calibri" w:cs="Calibri"/>
        </w:rPr>
        <w:t xml:space="preserve">for </w:t>
      </w:r>
      <w:r w:rsidRPr="0352B8D6">
        <w:rPr>
          <w:rFonts w:ascii="Calibri" w:eastAsia="Calibri" w:hAnsi="Calibri" w:cs="Calibri"/>
        </w:rPr>
        <w:t>hover/focus styles</w:t>
      </w:r>
      <w:r w:rsidR="7E8899D0" w:rsidRPr="0352B8D6">
        <w:rPr>
          <w:rFonts w:ascii="Calibri" w:eastAsia="Calibri" w:hAnsi="Calibri" w:cs="Calibri"/>
        </w:rPr>
        <w:t xml:space="preserve"> as well</w:t>
      </w:r>
    </w:p>
    <w:p w14:paraId="44D98117" w14:textId="2449E119" w:rsidR="67E495C8" w:rsidRDefault="67E495C8" w:rsidP="004A6D6F">
      <w:pPr>
        <w:pStyle w:val="ListParagraph"/>
        <w:numPr>
          <w:ilvl w:val="0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t xml:space="preserve">Background color differences accounted for </w:t>
      </w:r>
    </w:p>
    <w:p w14:paraId="4468AB83" w14:textId="48BB343C" w:rsidR="50A90540" w:rsidRDefault="50A90540" w:rsidP="004A6D6F">
      <w:pPr>
        <w:pStyle w:val="ListParagraph"/>
        <w:numPr>
          <w:ilvl w:val="1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t xml:space="preserve">Illustrate </w:t>
      </w:r>
      <w:proofErr w:type="spellStart"/>
      <w:r w:rsidRPr="0352B8D6">
        <w:rPr>
          <w:rFonts w:ascii="Calibri" w:eastAsia="Calibri" w:hAnsi="Calibri" w:cs="Calibri"/>
        </w:rPr>
        <w:t>sm</w:t>
      </w:r>
      <w:proofErr w:type="spellEnd"/>
      <w:r w:rsidRPr="0352B8D6">
        <w:rPr>
          <w:rFonts w:ascii="Calibri" w:eastAsia="Calibri" w:hAnsi="Calibri" w:cs="Calibri"/>
        </w:rPr>
        <w:t xml:space="preserve"> link various hover/focus styles</w:t>
      </w:r>
      <w:r w:rsidR="60DFB585" w:rsidRPr="0352B8D6">
        <w:rPr>
          <w:rFonts w:ascii="Calibri" w:eastAsia="Calibri" w:hAnsi="Calibri" w:cs="Calibri"/>
        </w:rPr>
        <w:t xml:space="preserve"> differences with differing background colors</w:t>
      </w:r>
    </w:p>
    <w:p w14:paraId="316FEBFB" w14:textId="3313BC91" w:rsidR="50A90540" w:rsidRDefault="50A90540" w:rsidP="004A6D6F">
      <w:pPr>
        <w:pStyle w:val="ListParagraph"/>
        <w:numPr>
          <w:ilvl w:val="1"/>
          <w:numId w:val="7"/>
        </w:numPr>
        <w:spacing w:line="276" w:lineRule="auto"/>
      </w:pPr>
      <w:proofErr w:type="spellStart"/>
      <w:r w:rsidRPr="0352B8D6">
        <w:rPr>
          <w:rFonts w:ascii="Calibri" w:eastAsia="Calibri" w:hAnsi="Calibri" w:cs="Calibri"/>
        </w:rPr>
        <w:t>gradschool</w:t>
      </w:r>
      <w:proofErr w:type="spellEnd"/>
      <w:r w:rsidRPr="0352B8D6">
        <w:rPr>
          <w:rFonts w:ascii="Calibri" w:eastAsia="Calibri" w:hAnsi="Calibri" w:cs="Calibri"/>
        </w:rPr>
        <w:t xml:space="preserve">, </w:t>
      </w:r>
      <w:proofErr w:type="spellStart"/>
      <w:r w:rsidRPr="0352B8D6">
        <w:rPr>
          <w:rFonts w:ascii="Calibri" w:eastAsia="Calibri" w:hAnsi="Calibri" w:cs="Calibri"/>
        </w:rPr>
        <w:t>huxley</w:t>
      </w:r>
      <w:proofErr w:type="spellEnd"/>
      <w:r w:rsidR="7FCA4B73" w:rsidRPr="0352B8D6">
        <w:rPr>
          <w:rFonts w:ascii="Calibri" w:eastAsia="Calibri" w:hAnsi="Calibri" w:cs="Calibri"/>
        </w:rPr>
        <w:t xml:space="preserve"> – failure when background hover/focus was still lime green</w:t>
      </w:r>
    </w:p>
    <w:p w14:paraId="3F4CF73F" w14:textId="06B48521" w:rsidR="50A90540" w:rsidRDefault="50A90540" w:rsidP="004A6D6F">
      <w:pPr>
        <w:pStyle w:val="ListParagraph"/>
        <w:numPr>
          <w:ilvl w:val="0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lastRenderedPageBreak/>
        <w:t>SVG logos have accessible markup</w:t>
      </w:r>
    </w:p>
    <w:p w14:paraId="5D90F87E" w14:textId="6A69AFD3" w:rsidR="2BECC4F2" w:rsidRDefault="2BECC4F2" w:rsidP="004A6D6F">
      <w:pPr>
        <w:pStyle w:val="ListParagraph"/>
        <w:numPr>
          <w:ilvl w:val="0"/>
          <w:numId w:val="7"/>
        </w:numPr>
        <w:spacing w:line="276" w:lineRule="auto"/>
      </w:pPr>
      <w:r w:rsidRPr="0352B8D6">
        <w:rPr>
          <w:rFonts w:ascii="Calibri" w:eastAsia="Calibri" w:hAnsi="Calibri" w:cs="Calibri"/>
        </w:rPr>
        <w:t>Encourages proper semantics—</w:t>
      </w:r>
      <w:r w:rsidR="520C27DD" w:rsidRPr="0352B8D6">
        <w:rPr>
          <w:rFonts w:ascii="Calibri" w:eastAsia="Calibri" w:hAnsi="Calibri" w:cs="Calibri"/>
        </w:rPr>
        <w:t xml:space="preserve">ex. </w:t>
      </w:r>
      <w:r w:rsidRPr="0352B8D6">
        <w:rPr>
          <w:rFonts w:ascii="Calibri" w:eastAsia="Calibri" w:hAnsi="Calibri" w:cs="Calibri"/>
        </w:rPr>
        <w:t>aside component</w:t>
      </w:r>
    </w:p>
    <w:p w14:paraId="054964CE" w14:textId="096E68D1" w:rsidR="3806099A" w:rsidRDefault="3806099A" w:rsidP="0352B8D6">
      <w:pPr>
        <w:pStyle w:val="Heading3"/>
        <w:rPr>
          <w:rFonts w:ascii="Calibri" w:eastAsia="Calibri" w:hAnsi="Calibri" w:cs="Calibri"/>
          <w:color w:val="auto"/>
          <w:sz w:val="22"/>
          <w:szCs w:val="22"/>
        </w:rPr>
      </w:pPr>
      <w:r w:rsidRPr="0352B8D6">
        <w:t>Molecules</w:t>
      </w:r>
    </w:p>
    <w:p w14:paraId="1AD937D2" w14:textId="6EC1C097" w:rsidR="242BDF1A" w:rsidRDefault="242BDF1A" w:rsidP="0352B8D6">
      <w:r>
        <w:t>Where most</w:t>
      </w:r>
      <w:r w:rsidR="7EB9AAA9">
        <w:t xml:space="preserve"> content-based components live</w:t>
      </w:r>
    </w:p>
    <w:p w14:paraId="30ED32B4" w14:textId="61E27577" w:rsidR="7833684C" w:rsidRDefault="7833684C" w:rsidP="0352B8D6">
      <w:pPr>
        <w:pStyle w:val="ListParagraph"/>
        <w:numPr>
          <w:ilvl w:val="0"/>
          <w:numId w:val="6"/>
        </w:numPr>
      </w:pPr>
      <w:r>
        <w:t xml:space="preserve">Ex. </w:t>
      </w:r>
      <w:r w:rsidR="208DA456">
        <w:t>Search block—shows how atoms work together to create larger component</w:t>
      </w:r>
    </w:p>
    <w:p w14:paraId="7EADB8B7" w14:textId="51652D68" w:rsidR="208DA456" w:rsidRDefault="208DA456" w:rsidP="0352B8D6">
      <w:pPr>
        <w:pStyle w:val="ListParagraph"/>
        <w:numPr>
          <w:ilvl w:val="0"/>
          <w:numId w:val="6"/>
        </w:numPr>
      </w:pPr>
      <w:r>
        <w:t xml:space="preserve">Also place for </w:t>
      </w:r>
      <w:r w:rsidR="6DDE184A">
        <w:t>com</w:t>
      </w:r>
      <w:r>
        <w:t>p</w:t>
      </w:r>
      <w:r w:rsidR="6DDE184A">
        <w:t>onents that p</w:t>
      </w:r>
      <w:r>
        <w:t>resent information</w:t>
      </w:r>
    </w:p>
    <w:p w14:paraId="7F775AD5" w14:textId="158651B0" w:rsidR="208DA456" w:rsidRDefault="208DA456" w:rsidP="0352B8D6">
      <w:pPr>
        <w:pStyle w:val="ListParagraph"/>
        <w:numPr>
          <w:ilvl w:val="1"/>
          <w:numId w:val="6"/>
        </w:numPr>
      </w:pPr>
      <w:r>
        <w:t>Flowcharts</w:t>
      </w:r>
    </w:p>
    <w:p w14:paraId="2E1834F9" w14:textId="0B908752" w:rsidR="208DA456" w:rsidRDefault="208DA456" w:rsidP="0352B8D6">
      <w:pPr>
        <w:pStyle w:val="ListParagraph"/>
        <w:numPr>
          <w:ilvl w:val="1"/>
          <w:numId w:val="6"/>
        </w:numPr>
      </w:pPr>
      <w:r>
        <w:t>Org charts</w:t>
      </w:r>
    </w:p>
    <w:p w14:paraId="2BDFBF23" w14:textId="3D2FFB4B" w:rsidR="00F90A0F" w:rsidRDefault="00F90A0F" w:rsidP="0352B8D6">
      <w:pPr>
        <w:pStyle w:val="ListParagraph"/>
        <w:numPr>
          <w:ilvl w:val="1"/>
          <w:numId w:val="6"/>
        </w:numPr>
      </w:pPr>
      <w:r>
        <w:t>Accordions</w:t>
      </w:r>
    </w:p>
    <w:p w14:paraId="6BDA713E" w14:textId="5A2A6EA2" w:rsidR="00F90A0F" w:rsidRDefault="00F90A0F" w:rsidP="0352B8D6">
      <w:pPr>
        <w:pStyle w:val="ListParagraph"/>
        <w:numPr>
          <w:ilvl w:val="1"/>
          <w:numId w:val="6"/>
        </w:numPr>
      </w:pPr>
      <w:r>
        <w:t>Content switcher</w:t>
      </w:r>
      <w:r w:rsidR="24C0EDEF">
        <w:t xml:space="preserve"> (</w:t>
      </w:r>
      <w:proofErr w:type="spellStart"/>
      <w:r w:rsidR="24C0EDEF">
        <w:t>tablist</w:t>
      </w:r>
      <w:proofErr w:type="spellEnd"/>
      <w:r w:rsidR="24C0EDEF">
        <w:t>)</w:t>
      </w:r>
    </w:p>
    <w:p w14:paraId="771ECB69" w14:textId="7D2FC366" w:rsidR="7468B241" w:rsidRDefault="7468B241" w:rsidP="0352B8D6">
      <w:pPr>
        <w:pStyle w:val="Heading3"/>
      </w:pPr>
      <w:r>
        <w:t>Organisms</w:t>
      </w:r>
    </w:p>
    <w:p w14:paraId="2646F0E8" w14:textId="62B71705" w:rsidR="7468B241" w:rsidRDefault="7468B241" w:rsidP="0352B8D6">
      <w:r>
        <w:t xml:space="preserve">Even bigger components, distinguishable regions of a page, </w:t>
      </w:r>
      <w:r w:rsidR="49E0C6D4">
        <w:t>more complicated widgets</w:t>
      </w:r>
    </w:p>
    <w:p w14:paraId="04E4006A" w14:textId="1FD7E3BE" w:rsidR="49E0C6D4" w:rsidRDefault="49E0C6D4" w:rsidP="0352B8D6">
      <w:pPr>
        <w:pStyle w:val="ListParagraph"/>
        <w:numPr>
          <w:ilvl w:val="0"/>
          <w:numId w:val="5"/>
        </w:numPr>
      </w:pPr>
      <w:r>
        <w:t>Footers</w:t>
      </w:r>
      <w:r w:rsidR="4BA185E1">
        <w:t xml:space="preserve"> (Site footer vs. Western Footer)</w:t>
      </w:r>
    </w:p>
    <w:p w14:paraId="7C5BBD1C" w14:textId="4D0E2166" w:rsidR="49E0C6D4" w:rsidRDefault="49E0C6D4" w:rsidP="0352B8D6">
      <w:pPr>
        <w:pStyle w:val="ListParagraph"/>
        <w:numPr>
          <w:ilvl w:val="0"/>
          <w:numId w:val="5"/>
        </w:numPr>
      </w:pPr>
      <w:r>
        <w:t>Quick Search</w:t>
      </w:r>
    </w:p>
    <w:p w14:paraId="566068B3" w14:textId="527C0944" w:rsidR="49E0C6D4" w:rsidRDefault="49E0C6D4" w:rsidP="0352B8D6">
      <w:pPr>
        <w:pStyle w:val="ListParagraph"/>
        <w:numPr>
          <w:ilvl w:val="0"/>
          <w:numId w:val="5"/>
        </w:numPr>
      </w:pPr>
      <w:r>
        <w:t>Comments</w:t>
      </w:r>
    </w:p>
    <w:p w14:paraId="7B5390F7" w14:textId="3456A183" w:rsidR="756D1D2B" w:rsidRDefault="756D1D2B" w:rsidP="0352B8D6">
      <w:pPr>
        <w:pStyle w:val="Heading3"/>
      </w:pPr>
      <w:r>
        <w:t>Templates</w:t>
      </w:r>
    </w:p>
    <w:p w14:paraId="55A342F9" w14:textId="4AF552CC" w:rsidR="756D1D2B" w:rsidRDefault="756D1D2B" w:rsidP="0352B8D6">
      <w:r>
        <w:t>Examples of common page templates</w:t>
      </w:r>
    </w:p>
    <w:p w14:paraId="175854C1" w14:textId="52A6B131" w:rsidR="756D1D2B" w:rsidRDefault="756D1D2B" w:rsidP="0352B8D6">
      <w:pPr>
        <w:pStyle w:val="ListParagraph"/>
        <w:numPr>
          <w:ilvl w:val="0"/>
          <w:numId w:val="4"/>
        </w:numPr>
      </w:pPr>
      <w:r>
        <w:t>Majors</w:t>
      </w:r>
    </w:p>
    <w:p w14:paraId="7A520808" w14:textId="458EDF40" w:rsidR="756D1D2B" w:rsidRDefault="756D1D2B" w:rsidP="0352B8D6">
      <w:pPr>
        <w:pStyle w:val="ListParagraph"/>
        <w:numPr>
          <w:ilvl w:val="0"/>
          <w:numId w:val="4"/>
        </w:numPr>
      </w:pPr>
      <w:r>
        <w:t>Article page</w:t>
      </w:r>
    </w:p>
    <w:p w14:paraId="61382AB1" w14:textId="098A8C86" w:rsidR="756D1D2B" w:rsidRDefault="756D1D2B" w:rsidP="0352B8D6">
      <w:pPr>
        <w:pStyle w:val="ListParagraph"/>
        <w:numPr>
          <w:ilvl w:val="0"/>
          <w:numId w:val="4"/>
        </w:numPr>
      </w:pPr>
      <w:r>
        <w:t>Faculty/Staff Profiles</w:t>
      </w:r>
    </w:p>
    <w:p w14:paraId="1AC07A62" w14:textId="5B03F692" w:rsidR="0352B8D6" w:rsidRDefault="2F869A16" w:rsidP="004A6D6F">
      <w:pPr>
        <w:pStyle w:val="Heading2"/>
      </w:pPr>
      <w:r>
        <w:t xml:space="preserve">Yay </w:t>
      </w:r>
      <w:r w:rsidR="74A407DA">
        <w:t>p</w:t>
      </w:r>
      <w:r>
        <w:t>atterns, but how do I use them?</w:t>
      </w:r>
    </w:p>
    <w:p w14:paraId="5D822459" w14:textId="4C3BF2EF" w:rsidR="2F869A16" w:rsidRDefault="0061346C" w:rsidP="0352B8D6">
      <w:hyperlink r:id="rId7">
        <w:r w:rsidR="2F869A16" w:rsidRPr="0352B8D6">
          <w:rPr>
            <w:rStyle w:val="Hyperlink"/>
          </w:rPr>
          <w:t>https://designsystem.wwu.edu/</w:t>
        </w:r>
      </w:hyperlink>
      <w:r w:rsidR="2F869A16">
        <w:t xml:space="preserve"> -- hub for everything Western digital branding and guidelines</w:t>
      </w:r>
    </w:p>
    <w:p w14:paraId="0F278F59" w14:textId="202E7630" w:rsidR="2F869A16" w:rsidRDefault="2F869A16" w:rsidP="0352B8D6">
      <w:pPr>
        <w:pStyle w:val="ListParagraph"/>
        <w:numPr>
          <w:ilvl w:val="0"/>
          <w:numId w:val="3"/>
        </w:numPr>
      </w:pPr>
      <w:r>
        <w:t>Including accessibility</w:t>
      </w:r>
    </w:p>
    <w:p w14:paraId="1A1F9783" w14:textId="699C88FB" w:rsidR="46BAE0C2" w:rsidRDefault="46BAE0C2" w:rsidP="0352B8D6">
      <w:pPr>
        <w:pStyle w:val="ListParagraph"/>
        <w:numPr>
          <w:ilvl w:val="1"/>
          <w:numId w:val="3"/>
        </w:numPr>
      </w:pPr>
      <w:r>
        <w:t>Color</w:t>
      </w:r>
      <w:r w:rsidR="2F869A16">
        <w:t xml:space="preserve"> </w:t>
      </w:r>
      <w:r>
        <w:t xml:space="preserve">Contrast chart: </w:t>
      </w:r>
      <w:hyperlink r:id="rId8">
        <w:r w:rsidRPr="0352B8D6">
          <w:rPr>
            <w:rStyle w:val="Hyperlink"/>
          </w:rPr>
          <w:t>https://designsystem.wwu.edu/color-cheat-sheets</w:t>
        </w:r>
      </w:hyperlink>
      <w:r>
        <w:t xml:space="preserve"> </w:t>
      </w:r>
    </w:p>
    <w:p w14:paraId="4BF7A6E3" w14:textId="2EC1B091" w:rsidR="46BAE0C2" w:rsidRDefault="46BAE0C2" w:rsidP="0352B8D6">
      <w:pPr>
        <w:pStyle w:val="ListParagraph"/>
        <w:numPr>
          <w:ilvl w:val="1"/>
          <w:numId w:val="3"/>
        </w:numPr>
      </w:pPr>
      <w:r>
        <w:t xml:space="preserve">Web Accessibility Overview: </w:t>
      </w:r>
      <w:hyperlink r:id="rId9">
        <w:r w:rsidRPr="0352B8D6">
          <w:rPr>
            <w:rStyle w:val="Hyperlink"/>
          </w:rPr>
          <w:t>https://designsystem.wwu.edu/web-accessibility-overview</w:t>
        </w:r>
      </w:hyperlink>
      <w:r>
        <w:t xml:space="preserve"> </w:t>
      </w:r>
    </w:p>
    <w:p w14:paraId="2143A45B" w14:textId="709B90F4" w:rsidR="0B352B22" w:rsidRDefault="0B352B22" w:rsidP="0352B8D6">
      <w:pPr>
        <w:pStyle w:val="ListParagraph"/>
        <w:numPr>
          <w:ilvl w:val="1"/>
          <w:numId w:val="3"/>
        </w:numPr>
      </w:pPr>
      <w:r>
        <w:t>Email</w:t>
      </w:r>
      <w:r w:rsidR="2F869A16">
        <w:t xml:space="preserve"> </w:t>
      </w:r>
      <w:r>
        <w:t xml:space="preserve">Signature Generator: includes Western branded image with proper alt text embedded </w:t>
      </w:r>
      <w:r w:rsidR="46BAE0C2">
        <w:t xml:space="preserve"> </w:t>
      </w:r>
    </w:p>
    <w:p w14:paraId="1562CB11" w14:textId="2D8DC308" w:rsidR="04B93C4A" w:rsidRDefault="04B93C4A" w:rsidP="0352B8D6">
      <w:r>
        <w:t xml:space="preserve">Some components </w:t>
      </w:r>
      <w:r w:rsidR="004A6D6F">
        <w:t xml:space="preserve">are </w:t>
      </w:r>
      <w:r>
        <w:t>built into Drupal as block types</w:t>
      </w:r>
      <w:r w:rsidR="0061346C">
        <w:t xml:space="preserve"> with a friendlier UI</w:t>
      </w:r>
      <w:r w:rsidR="004A6D6F">
        <w:t xml:space="preserve">—whitespace, image links, </w:t>
      </w:r>
      <w:proofErr w:type="spellStart"/>
      <w:r w:rsidR="004A6D6F">
        <w:t>quicksearch</w:t>
      </w:r>
      <w:proofErr w:type="spellEnd"/>
      <w:r w:rsidR="004A6D6F">
        <w:t xml:space="preserve"> forms block</w:t>
      </w:r>
      <w:r w:rsidR="0061346C">
        <w:t>, etc. This means complex widgets can be injected while maintaining their accessibility.</w:t>
      </w:r>
    </w:p>
    <w:p w14:paraId="2056C05A" w14:textId="528197A7" w:rsidR="0511EF4E" w:rsidRDefault="0511EF4E" w:rsidP="0352B8D6">
      <w:pPr>
        <w:pStyle w:val="Heading2"/>
      </w:pPr>
      <w:r>
        <w:t>Other D8 Accessibility</w:t>
      </w:r>
    </w:p>
    <w:p w14:paraId="68B36160" w14:textId="1A19C650" w:rsidR="0511EF4E" w:rsidRDefault="0511EF4E" w:rsidP="0352B8D6">
      <w:r>
        <w:t>Layout Builder</w:t>
      </w:r>
      <w:r w:rsidR="0061346C">
        <w:t>—formatter for creating different page layouts—2col, 3col, different widths—allows us to present content meaningfully without worrying so much about reading order or losing semantic accessibility</w:t>
      </w:r>
    </w:p>
    <w:p w14:paraId="671CF089" w14:textId="3A176D33" w:rsidR="0061346C" w:rsidRDefault="0061346C" w:rsidP="0352B8D6">
      <w:r>
        <w:t xml:space="preserve">Example: </w:t>
      </w:r>
      <w:r w:rsidR="09424483">
        <w:t>Diversity Page</w:t>
      </w:r>
      <w:r>
        <w:t xml:space="preserve"> (</w:t>
      </w:r>
      <w:hyperlink r:id="rId10" w:history="1">
        <w:r w:rsidRPr="003D14B7">
          <w:rPr>
            <w:rStyle w:val="Hyperlink"/>
          </w:rPr>
          <w:t>https://www.wwu.e</w:t>
        </w:r>
        <w:r w:rsidRPr="003D14B7">
          <w:rPr>
            <w:rStyle w:val="Hyperlink"/>
          </w:rPr>
          <w:t>d</w:t>
        </w:r>
        <w:r w:rsidRPr="003D14B7">
          <w:rPr>
            <w:rStyle w:val="Hyperlink"/>
          </w:rPr>
          <w:t>u/diversity/</w:t>
        </w:r>
      </w:hyperlink>
      <w:r>
        <w:t xml:space="preserve">) </w:t>
      </w:r>
    </w:p>
    <w:p w14:paraId="639DE022" w14:textId="0C8B1FFA" w:rsidR="09424483" w:rsidRDefault="09424483" w:rsidP="0352B8D6">
      <w:pPr>
        <w:pStyle w:val="Heading2"/>
      </w:pPr>
      <w:proofErr w:type="gramStart"/>
      <w:r>
        <w:lastRenderedPageBreak/>
        <w:t>So</w:t>
      </w:r>
      <w:proofErr w:type="gramEnd"/>
      <w:r>
        <w:t xml:space="preserve"> this all went smoothly without a hitch?</w:t>
      </w:r>
    </w:p>
    <w:p w14:paraId="67421FBB" w14:textId="68D9FE56" w:rsidR="09424483" w:rsidRDefault="09424483" w:rsidP="0352B8D6">
      <w:r>
        <w:t>Some things we learned</w:t>
      </w:r>
      <w:r w:rsidR="004A6D6F">
        <w:t xml:space="preserve"> along the way</w:t>
      </w:r>
      <w:r>
        <w:t>:</w:t>
      </w:r>
    </w:p>
    <w:p w14:paraId="6856DEA8" w14:textId="11B5375D" w:rsidR="09424483" w:rsidRDefault="09424483" w:rsidP="0352B8D6">
      <w:pPr>
        <w:pStyle w:val="ListParagraph"/>
        <w:numPr>
          <w:ilvl w:val="0"/>
          <w:numId w:val="1"/>
        </w:numPr>
        <w:spacing w:after="0"/>
      </w:pPr>
      <w:r>
        <w:t xml:space="preserve">If you have accessibility </w:t>
      </w:r>
      <w:proofErr w:type="spellStart"/>
      <w:r>
        <w:t>devs</w:t>
      </w:r>
      <w:proofErr w:type="spellEnd"/>
      <w:r>
        <w:t>, help get the dev environment as solid as you can, as soon as you can</w:t>
      </w:r>
    </w:p>
    <w:p w14:paraId="4C903FDA" w14:textId="209F762D" w:rsidR="341A058C" w:rsidRDefault="341A058C" w:rsidP="0352B8D6">
      <w:pPr>
        <w:pStyle w:val="ListParagraph"/>
        <w:numPr>
          <w:ilvl w:val="1"/>
          <w:numId w:val="1"/>
        </w:numPr>
        <w:spacing w:after="0"/>
      </w:pPr>
      <w:r>
        <w:t>Allows them to also work on components, without having to redo patterns once entire library is pretty much developed</w:t>
      </w:r>
    </w:p>
    <w:p w14:paraId="64EB362F" w14:textId="18942272" w:rsidR="341A058C" w:rsidRDefault="341A058C" w:rsidP="0352B8D6">
      <w:pPr>
        <w:pStyle w:val="ListParagraph"/>
        <w:numPr>
          <w:ilvl w:val="0"/>
          <w:numId w:val="1"/>
        </w:numPr>
        <w:spacing w:after="0"/>
      </w:pPr>
      <w:r>
        <w:t xml:space="preserve">Include accessibility </w:t>
      </w:r>
      <w:proofErr w:type="spellStart"/>
      <w:r>
        <w:t>devs</w:t>
      </w:r>
      <w:proofErr w:type="spellEnd"/>
      <w:r>
        <w:t xml:space="preserve"> and testers in PRs for new components and templates</w:t>
      </w:r>
    </w:p>
    <w:p w14:paraId="7E76A591" w14:textId="4B1255A0" w:rsidR="341A058C" w:rsidRDefault="341A058C" w:rsidP="0352B8D6">
      <w:pPr>
        <w:pStyle w:val="ListParagraph"/>
        <w:numPr>
          <w:ilvl w:val="0"/>
          <w:numId w:val="1"/>
        </w:numPr>
        <w:spacing w:after="0"/>
      </w:pPr>
      <w:r>
        <w:t>Accessibility testing at the design stage—consider tab foc</w:t>
      </w:r>
      <w:bookmarkStart w:id="0" w:name="_GoBack"/>
      <w:bookmarkEnd w:id="0"/>
      <w:r>
        <w:t xml:space="preserve">us, heading structure, naming, etc. </w:t>
      </w:r>
    </w:p>
    <w:p w14:paraId="23E2A8C0" w14:textId="4DA153DF" w:rsidR="25006874" w:rsidRDefault="25006874" w:rsidP="0352B8D6">
      <w:pPr>
        <w:pStyle w:val="ListParagraph"/>
        <w:numPr>
          <w:ilvl w:val="0"/>
          <w:numId w:val="1"/>
        </w:numPr>
        <w:spacing w:after="0"/>
      </w:pPr>
      <w:r>
        <w:t>Develop for backwards capability if needed</w:t>
      </w:r>
    </w:p>
    <w:p w14:paraId="7182D093" w14:textId="29B9AEBB" w:rsidR="25006874" w:rsidRDefault="25006874" w:rsidP="0352B8D6">
      <w:pPr>
        <w:pStyle w:val="ListParagraph"/>
        <w:numPr>
          <w:ilvl w:val="1"/>
          <w:numId w:val="1"/>
        </w:numPr>
        <w:spacing w:after="0"/>
      </w:pPr>
      <w:proofErr w:type="spellStart"/>
      <w:r>
        <w:t>Gradschool</w:t>
      </w:r>
      <w:proofErr w:type="spellEnd"/>
      <w:r>
        <w:t>/Huxley build script</w:t>
      </w:r>
    </w:p>
    <w:p w14:paraId="6D2514A0" w14:textId="4A05866C" w:rsidR="0352B8D6" w:rsidRDefault="0352B8D6" w:rsidP="0352B8D6">
      <w:pPr>
        <w:spacing w:after="0"/>
      </w:pPr>
    </w:p>
    <w:p w14:paraId="28486B38" w14:textId="20A307F0" w:rsidR="0352B8D6" w:rsidRDefault="25006874" w:rsidP="004A6D6F">
      <w:pPr>
        <w:pStyle w:val="Heading2"/>
      </w:pPr>
      <w:r>
        <w:t>Thanks</w:t>
      </w:r>
    </w:p>
    <w:p w14:paraId="642FE9F5" w14:textId="3CF606B2" w:rsidR="000A592B" w:rsidRDefault="000A592B" w:rsidP="000A592B">
      <w:pPr>
        <w:pStyle w:val="ListParagraph"/>
        <w:numPr>
          <w:ilvl w:val="0"/>
          <w:numId w:val="12"/>
        </w:numPr>
      </w:pPr>
      <w:r>
        <w:t>To my team for embracing and fighting for accessible web content</w:t>
      </w:r>
    </w:p>
    <w:p w14:paraId="456BAE49" w14:textId="3789E9B7" w:rsidR="000A592B" w:rsidRDefault="000A592B" w:rsidP="000A592B">
      <w:pPr>
        <w:pStyle w:val="ListParagraph"/>
        <w:numPr>
          <w:ilvl w:val="0"/>
          <w:numId w:val="12"/>
        </w:numPr>
      </w:pPr>
      <w:r>
        <w:t>To our WebTech director that supports accessibility efforts</w:t>
      </w:r>
    </w:p>
    <w:p w14:paraId="40D7EA1F" w14:textId="733AB656" w:rsidR="000A592B" w:rsidRPr="000A592B" w:rsidRDefault="000A592B" w:rsidP="000A592B">
      <w:pPr>
        <w:pStyle w:val="ListParagraph"/>
        <w:numPr>
          <w:ilvl w:val="0"/>
          <w:numId w:val="12"/>
        </w:numPr>
      </w:pPr>
      <w:r>
        <w:t>To you for attending this presentation!</w:t>
      </w:r>
    </w:p>
    <w:p w14:paraId="47EE41C8" w14:textId="538C6D0C" w:rsidR="25006874" w:rsidRDefault="004A6D6F" w:rsidP="0352B8D6">
      <w:pPr>
        <w:pStyle w:val="Heading2"/>
      </w:pPr>
      <w:r>
        <w:t xml:space="preserve">Any </w:t>
      </w:r>
      <w:r w:rsidR="25006874">
        <w:t>Questions?</w:t>
      </w:r>
    </w:p>
    <w:sectPr w:rsidR="2500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25F3"/>
    <w:multiLevelType w:val="hybridMultilevel"/>
    <w:tmpl w:val="33C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237"/>
    <w:multiLevelType w:val="hybridMultilevel"/>
    <w:tmpl w:val="D5C46BD6"/>
    <w:lvl w:ilvl="0" w:tplc="6932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6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47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F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A2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2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F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67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0A6"/>
    <w:multiLevelType w:val="hybridMultilevel"/>
    <w:tmpl w:val="7DE668A6"/>
    <w:lvl w:ilvl="0" w:tplc="0E48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0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C6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4A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EF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C5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8C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0B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5007"/>
    <w:multiLevelType w:val="hybridMultilevel"/>
    <w:tmpl w:val="9FC266E4"/>
    <w:lvl w:ilvl="0" w:tplc="98CC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24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8B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CF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4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1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7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89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015C"/>
    <w:multiLevelType w:val="hybridMultilevel"/>
    <w:tmpl w:val="8AB4BEDC"/>
    <w:lvl w:ilvl="0" w:tplc="93163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A4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0F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01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0D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2B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4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74EDE"/>
    <w:multiLevelType w:val="hybridMultilevel"/>
    <w:tmpl w:val="B274BFEA"/>
    <w:lvl w:ilvl="0" w:tplc="FF224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64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2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8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E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0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EE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785"/>
    <w:multiLevelType w:val="hybridMultilevel"/>
    <w:tmpl w:val="A9CA5C24"/>
    <w:lvl w:ilvl="0" w:tplc="30B4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C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A5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3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9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6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B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E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6F61"/>
    <w:multiLevelType w:val="hybridMultilevel"/>
    <w:tmpl w:val="46C0C0C0"/>
    <w:lvl w:ilvl="0" w:tplc="3E4C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6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03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0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E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EA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E1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03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2CF0"/>
    <w:multiLevelType w:val="hybridMultilevel"/>
    <w:tmpl w:val="5AA01C1E"/>
    <w:lvl w:ilvl="0" w:tplc="EBF47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86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E9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C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8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0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7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C5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3F58"/>
    <w:multiLevelType w:val="hybridMultilevel"/>
    <w:tmpl w:val="A28A36B6"/>
    <w:lvl w:ilvl="0" w:tplc="6888C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A2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0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7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7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C3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C0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2985"/>
    <w:multiLevelType w:val="hybridMultilevel"/>
    <w:tmpl w:val="27704C5E"/>
    <w:lvl w:ilvl="0" w:tplc="3E00D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A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E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ED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E4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E3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4189"/>
    <w:multiLevelType w:val="hybridMultilevel"/>
    <w:tmpl w:val="AD146590"/>
    <w:lvl w:ilvl="0" w:tplc="B5E8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08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5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4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C1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0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F82C3"/>
    <w:rsid w:val="000A592B"/>
    <w:rsid w:val="004A6D6F"/>
    <w:rsid w:val="0061346C"/>
    <w:rsid w:val="009F6B5B"/>
    <w:rsid w:val="00F90A0F"/>
    <w:rsid w:val="01A50C17"/>
    <w:rsid w:val="02397636"/>
    <w:rsid w:val="0352B8D6"/>
    <w:rsid w:val="04B93C4A"/>
    <w:rsid w:val="0511EF4E"/>
    <w:rsid w:val="05A6E0F0"/>
    <w:rsid w:val="0708936F"/>
    <w:rsid w:val="078C8FC8"/>
    <w:rsid w:val="08D48B46"/>
    <w:rsid w:val="08F97005"/>
    <w:rsid w:val="09424483"/>
    <w:rsid w:val="0A56CE38"/>
    <w:rsid w:val="0B352B22"/>
    <w:rsid w:val="0BC44B24"/>
    <w:rsid w:val="0BD373C3"/>
    <w:rsid w:val="0BDEE51F"/>
    <w:rsid w:val="0C8974DF"/>
    <w:rsid w:val="0DAB1E9D"/>
    <w:rsid w:val="0E45DC30"/>
    <w:rsid w:val="0EF850AF"/>
    <w:rsid w:val="10456C96"/>
    <w:rsid w:val="128704E1"/>
    <w:rsid w:val="13413C7C"/>
    <w:rsid w:val="1470DAE3"/>
    <w:rsid w:val="15B175BD"/>
    <w:rsid w:val="171E45C6"/>
    <w:rsid w:val="17A9AA95"/>
    <w:rsid w:val="17F4302F"/>
    <w:rsid w:val="192A115F"/>
    <w:rsid w:val="19479A72"/>
    <w:rsid w:val="19F9ADDE"/>
    <w:rsid w:val="1A197776"/>
    <w:rsid w:val="1AC214EB"/>
    <w:rsid w:val="1CCA771D"/>
    <w:rsid w:val="1E868772"/>
    <w:rsid w:val="208DA456"/>
    <w:rsid w:val="2098FC6E"/>
    <w:rsid w:val="2166F1B6"/>
    <w:rsid w:val="2211F47C"/>
    <w:rsid w:val="242BDF1A"/>
    <w:rsid w:val="24AE2F20"/>
    <w:rsid w:val="24C0EDEF"/>
    <w:rsid w:val="25006874"/>
    <w:rsid w:val="264C88BC"/>
    <w:rsid w:val="270E72A5"/>
    <w:rsid w:val="276FF7C9"/>
    <w:rsid w:val="28248E17"/>
    <w:rsid w:val="28DF5FE4"/>
    <w:rsid w:val="29777FBB"/>
    <w:rsid w:val="2AE39B19"/>
    <w:rsid w:val="2BECC4F2"/>
    <w:rsid w:val="2CD50E48"/>
    <w:rsid w:val="2E9445DE"/>
    <w:rsid w:val="2F35E403"/>
    <w:rsid w:val="2F82F3FD"/>
    <w:rsid w:val="2F869A16"/>
    <w:rsid w:val="316DA111"/>
    <w:rsid w:val="33552113"/>
    <w:rsid w:val="341A058C"/>
    <w:rsid w:val="346B860A"/>
    <w:rsid w:val="34AF70CE"/>
    <w:rsid w:val="3806099A"/>
    <w:rsid w:val="389FAE0F"/>
    <w:rsid w:val="39CD5125"/>
    <w:rsid w:val="3AD81B75"/>
    <w:rsid w:val="3CCD2C9D"/>
    <w:rsid w:val="3D39AA1E"/>
    <w:rsid w:val="3DF844A0"/>
    <w:rsid w:val="3F7268A1"/>
    <w:rsid w:val="3FE8CF93"/>
    <w:rsid w:val="402CDFD6"/>
    <w:rsid w:val="407A8D99"/>
    <w:rsid w:val="41E4E75F"/>
    <w:rsid w:val="4278AB2B"/>
    <w:rsid w:val="43190977"/>
    <w:rsid w:val="43F56A75"/>
    <w:rsid w:val="4509DCAE"/>
    <w:rsid w:val="462A6C83"/>
    <w:rsid w:val="46BAE0C2"/>
    <w:rsid w:val="47F98691"/>
    <w:rsid w:val="48D64D31"/>
    <w:rsid w:val="48EDE0FC"/>
    <w:rsid w:val="493E2C96"/>
    <w:rsid w:val="49E0C6D4"/>
    <w:rsid w:val="4B51401C"/>
    <w:rsid w:val="4BA185E1"/>
    <w:rsid w:val="4D31CF98"/>
    <w:rsid w:val="4D4B6579"/>
    <w:rsid w:val="4E6086A8"/>
    <w:rsid w:val="50A90540"/>
    <w:rsid w:val="50F9A4B6"/>
    <w:rsid w:val="51849490"/>
    <w:rsid w:val="520C27DD"/>
    <w:rsid w:val="54123165"/>
    <w:rsid w:val="556223CD"/>
    <w:rsid w:val="55A0A00A"/>
    <w:rsid w:val="568488EC"/>
    <w:rsid w:val="5696BFE2"/>
    <w:rsid w:val="56E00674"/>
    <w:rsid w:val="57E381BA"/>
    <w:rsid w:val="5835E3C7"/>
    <w:rsid w:val="59744F32"/>
    <w:rsid w:val="5AF8386B"/>
    <w:rsid w:val="5C2F1EFB"/>
    <w:rsid w:val="5D617E65"/>
    <w:rsid w:val="5DEA632E"/>
    <w:rsid w:val="5F19C618"/>
    <w:rsid w:val="609AF94D"/>
    <w:rsid w:val="60DFB585"/>
    <w:rsid w:val="64742F38"/>
    <w:rsid w:val="650F8E2B"/>
    <w:rsid w:val="653BBE80"/>
    <w:rsid w:val="660F40E3"/>
    <w:rsid w:val="67E495C8"/>
    <w:rsid w:val="681EF3E4"/>
    <w:rsid w:val="694C03B3"/>
    <w:rsid w:val="6B04AD6B"/>
    <w:rsid w:val="6B9AB6B4"/>
    <w:rsid w:val="6C1D287C"/>
    <w:rsid w:val="6C390A2B"/>
    <w:rsid w:val="6D0F4077"/>
    <w:rsid w:val="6DB1D46A"/>
    <w:rsid w:val="6DD9A75F"/>
    <w:rsid w:val="6DDE184A"/>
    <w:rsid w:val="6EB0C154"/>
    <w:rsid w:val="6FCD156D"/>
    <w:rsid w:val="71A51B51"/>
    <w:rsid w:val="72082738"/>
    <w:rsid w:val="72196CA7"/>
    <w:rsid w:val="734F82C3"/>
    <w:rsid w:val="738CC875"/>
    <w:rsid w:val="73C6E790"/>
    <w:rsid w:val="742C83B6"/>
    <w:rsid w:val="7468B241"/>
    <w:rsid w:val="7498FE23"/>
    <w:rsid w:val="74A407DA"/>
    <w:rsid w:val="756D1D2B"/>
    <w:rsid w:val="758E71DC"/>
    <w:rsid w:val="761901CA"/>
    <w:rsid w:val="76D4B287"/>
    <w:rsid w:val="7781AD8B"/>
    <w:rsid w:val="7833684C"/>
    <w:rsid w:val="79D69FB6"/>
    <w:rsid w:val="7AC00CE3"/>
    <w:rsid w:val="7BD8211C"/>
    <w:rsid w:val="7E2BA62B"/>
    <w:rsid w:val="7E37C196"/>
    <w:rsid w:val="7E8899D0"/>
    <w:rsid w:val="7EB9AAA9"/>
    <w:rsid w:val="7EC4B973"/>
    <w:rsid w:val="7EE59EF7"/>
    <w:rsid w:val="7F2476EE"/>
    <w:rsid w:val="7FC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AE0F"/>
  <w15:chartTrackingRefBased/>
  <w15:docId w15:val="{A94E72E6-D946-4D36-8208-6F6C8EB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3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system.wwu.edu/color-cheat-she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ignsystem.ww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ternlab.i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devwithlando.io/" TargetMode="External"/><Relationship Id="rId10" Type="http://schemas.openxmlformats.org/officeDocument/2006/relationships/hyperlink" Target="https://www.wwu.edu/d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ignsystem.wwu.edu/web-accessibility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Gerard</dc:creator>
  <cp:keywords/>
  <dc:description/>
  <cp:lastModifiedBy>Carly Gerard</cp:lastModifiedBy>
  <cp:revision>4</cp:revision>
  <dcterms:created xsi:type="dcterms:W3CDTF">2019-09-10T21:15:00Z</dcterms:created>
  <dcterms:modified xsi:type="dcterms:W3CDTF">2019-10-31T21:43:00Z</dcterms:modified>
</cp:coreProperties>
</file>