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87D" w:rsidRDefault="005A3B80" w:rsidP="000A187D">
      <w:pPr>
        <w:pStyle w:val="Heading2"/>
        <w:rPr>
          <w:i w:val="0"/>
        </w:rPr>
      </w:pPr>
      <w:bookmarkStart w:id="0" w:name="bookmark30"/>
      <w:r>
        <w:rPr>
          <w:i w:val="0"/>
        </w:rPr>
        <w:t>ALGEBRA</w:t>
      </w:r>
      <w:bookmarkStart w:id="1" w:name="_GoBack"/>
      <w:bookmarkEnd w:id="1"/>
      <w:r w:rsidR="000A187D">
        <w:rPr>
          <w:i w:val="0"/>
        </w:rPr>
        <w:t xml:space="preserve"> SAMPLE IN DOCX format </w:t>
      </w:r>
    </w:p>
    <w:p w:rsidR="000A187D" w:rsidRPr="000A187D" w:rsidRDefault="000A187D" w:rsidP="000A187D"/>
    <w:p w:rsidR="000A187D" w:rsidRDefault="000A187D" w:rsidP="000A187D">
      <w:pPr>
        <w:pStyle w:val="Heading2"/>
      </w:pPr>
      <w:r w:rsidRPr="003B3D97">
        <w:t>Slant Asymptotes</w:t>
      </w:r>
      <w:bookmarkEnd w:id="0"/>
    </w:p>
    <w:p w:rsidR="000A187D" w:rsidRDefault="000A187D" w:rsidP="000A187D">
      <w:pPr>
        <w:pStyle w:val="BodyText"/>
      </w:pPr>
      <w:r w:rsidRPr="003B3D97">
        <w:t>Examine the graph of</w:t>
      </w:r>
      <w:r>
        <w:t xml:space="preserve"> </w:t>
      </w:r>
      <w:bookmarkStart w:id="2" w:name="MTBlankEqn"/>
      <w:r w:rsidR="005A3B80" w:rsidRPr="005A3B80">
        <w:rPr>
          <w:position w:val="-24"/>
        </w:rPr>
        <w:object w:dxaOrig="1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66pt;height:33pt" o:ole="">
            <v:imagedata r:id="rId4" o:title=""/>
          </v:shape>
          <o:OLEObject Type="Embed" ProgID="Equation.DSMT4" ShapeID="_x0000_i1047" DrawAspect="Content" ObjectID="_1603019966" r:id="rId5"/>
        </w:object>
      </w:r>
      <w:bookmarkEnd w:id="2"/>
      <w:r>
        <w:t>,</w:t>
      </w:r>
      <w:r w:rsidRPr="003B3D97">
        <w:t xml:space="preserve"> shown in Figure 3.38. Note that the degree of the numerator, 2, is greater than the degree of the denominator, 1. Thus, the graph of this function has no horizontal asymptote. However, the graph has a slant asymptote, y = x + 1.</w:t>
      </w:r>
    </w:p>
    <w:p w:rsidR="000A187D" w:rsidRDefault="000A187D" w:rsidP="000A187D">
      <w:pPr>
        <w:pStyle w:val="BodyText"/>
      </w:pPr>
      <w:r w:rsidRPr="003B3D97">
        <w:t>The graph of a rational function has a slant asymptote if the degree of the numerator is one more than the degree of the denominator. The equation of the slant asymptote can be found by division. For example, to find the slant asymptote for the graph of</w:t>
      </w:r>
      <w:r>
        <w:t xml:space="preserve"> </w:t>
      </w:r>
      <w:r w:rsidR="005A3B80" w:rsidRPr="005A3B80">
        <w:rPr>
          <w:position w:val="-24"/>
        </w:rPr>
        <w:object w:dxaOrig="1320" w:dyaOrig="660">
          <v:shape id="_x0000_i1053" type="#_x0000_t75" style="width:66pt;height:33pt" o:ole="">
            <v:imagedata r:id="rId6" o:title=""/>
          </v:shape>
          <o:OLEObject Type="Embed" ProgID="Equation.DSMT4" ShapeID="_x0000_i1053" DrawAspect="Content" ObjectID="_1603019967" r:id="rId7"/>
        </w:object>
      </w:r>
      <w:r w:rsidRPr="003B3D97">
        <w:t>,</w:t>
      </w:r>
      <w:r>
        <w:t xml:space="preserve"> </w:t>
      </w:r>
      <w:r w:rsidRPr="003B3D97">
        <w:t>divide</w:t>
      </w:r>
      <w:r w:rsidR="005A3B80" w:rsidRPr="005A3B80">
        <w:rPr>
          <w:position w:val="-6"/>
        </w:rPr>
        <w:object w:dxaOrig="480" w:dyaOrig="279">
          <v:shape id="_x0000_i1058" type="#_x0000_t75" style="width:24pt;height:14.25pt" o:ole="">
            <v:imagedata r:id="rId8" o:title=""/>
          </v:shape>
          <o:OLEObject Type="Embed" ProgID="Equation.DSMT4" ShapeID="_x0000_i1058" DrawAspect="Content" ObjectID="_1603019968" r:id="rId9"/>
        </w:object>
      </w:r>
      <w:r>
        <w:t xml:space="preserve"> into </w:t>
      </w:r>
      <w:r w:rsidR="005A3B80" w:rsidRPr="005A3B80">
        <w:rPr>
          <w:position w:val="-6"/>
        </w:rPr>
        <w:object w:dxaOrig="580" w:dyaOrig="320">
          <v:shape id="_x0000_i1063" type="#_x0000_t75" style="width:29.25pt;height:15.75pt" o:ole="">
            <v:imagedata r:id="rId10" o:title=""/>
          </v:shape>
          <o:OLEObject Type="Embed" ProgID="Equation.DSMT4" ShapeID="_x0000_i1063" DrawAspect="Content" ObjectID="_1603019969" r:id="rId11"/>
        </w:object>
      </w:r>
      <w:r>
        <w:t>:</w:t>
      </w:r>
    </w:p>
    <w:p w:rsidR="000A187D" w:rsidRDefault="000A187D" w:rsidP="000A187D">
      <w:pPr>
        <w:pStyle w:val="BodyText"/>
      </w:pPr>
      <w:r>
        <w:rPr>
          <w:noProof/>
        </w:rPr>
        <w:drawing>
          <wp:inline distT="0" distB="0" distL="0" distR="0" wp14:anchorId="06D91731" wp14:editId="515B73EA">
            <wp:extent cx="3676650" cy="1019175"/>
            <wp:effectExtent l="0" t="0" r="0" b="9525"/>
            <wp:docPr id="124" name="Picture 124" descr="Solving the equ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Solving the equatio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6650" cy="1019175"/>
                    </a:xfrm>
                    <a:prstGeom prst="rect">
                      <a:avLst/>
                    </a:prstGeom>
                    <a:noFill/>
                    <a:ln>
                      <a:noFill/>
                    </a:ln>
                  </pic:spPr>
                </pic:pic>
              </a:graphicData>
            </a:graphic>
          </wp:inline>
        </w:drawing>
      </w:r>
    </w:p>
    <w:p w:rsidR="000A187D" w:rsidRDefault="000A187D" w:rsidP="000A187D">
      <w:pPr>
        <w:pStyle w:val="BodyText"/>
      </w:pPr>
      <w:r w:rsidRPr="003B3D97">
        <w:t>Observe that</w:t>
      </w:r>
    </w:p>
    <w:p w:rsidR="000A187D" w:rsidRDefault="000A187D" w:rsidP="000A187D">
      <w:pPr>
        <w:pStyle w:val="BodyText"/>
      </w:pPr>
      <w:r>
        <w:rPr>
          <w:noProof/>
        </w:rPr>
        <w:drawing>
          <wp:inline distT="0" distB="0" distL="0" distR="0" wp14:anchorId="3C7AABEE" wp14:editId="49228DB8">
            <wp:extent cx="2714625" cy="866775"/>
            <wp:effectExtent l="0" t="0" r="9525" b="9525"/>
            <wp:docPr id="125" name="Picture 125" descr="Equation.&#10;The equation of the slant asymptote is y= x+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Equation.&#10;Teh equation of the slant asymptote is y=x+1.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4625" cy="866775"/>
                    </a:xfrm>
                    <a:prstGeom prst="rect">
                      <a:avLst/>
                    </a:prstGeom>
                    <a:noFill/>
                    <a:ln>
                      <a:noFill/>
                    </a:ln>
                  </pic:spPr>
                </pic:pic>
              </a:graphicData>
            </a:graphic>
          </wp:inline>
        </w:drawing>
      </w:r>
    </w:p>
    <w:p w:rsidR="000A187D" w:rsidRDefault="000A187D" w:rsidP="000A187D">
      <w:pPr>
        <w:pStyle w:val="BodyText"/>
      </w:pPr>
      <w:r w:rsidRPr="003B3D97">
        <w:t>As</w:t>
      </w:r>
      <w:r>
        <w:t xml:space="preserve"> </w:t>
      </w:r>
      <w:r w:rsidR="005A3B80" w:rsidRPr="005A3B80">
        <w:rPr>
          <w:position w:val="-10"/>
        </w:rPr>
        <w:object w:dxaOrig="820" w:dyaOrig="320">
          <v:shape id="_x0000_i1068" type="#_x0000_t75" style="width:41.25pt;height:15.75pt" o:ole="">
            <v:imagedata r:id="rId14" o:title=""/>
          </v:shape>
          <o:OLEObject Type="Embed" ProgID="Equation.DSMT4" ShapeID="_x0000_i1068" DrawAspect="Content" ObjectID="_1603019970" r:id="rId15"/>
        </w:object>
      </w:r>
      <w:r>
        <w:t xml:space="preserve">, </w:t>
      </w:r>
      <w:r w:rsidRPr="003B3D97">
        <w:t>the</w:t>
      </w:r>
      <w:r>
        <w:t xml:space="preserve"> </w:t>
      </w:r>
      <w:r w:rsidRPr="003B3D97">
        <w:t>value of</w:t>
      </w:r>
      <w:r>
        <w:t xml:space="preserve"> </w:t>
      </w:r>
      <w:r w:rsidR="005A3B80" w:rsidRPr="005A3B80">
        <w:rPr>
          <w:position w:val="-24"/>
        </w:rPr>
        <w:object w:dxaOrig="520" w:dyaOrig="620">
          <v:shape id="_x0000_i1073" type="#_x0000_t75" style="width:26.25pt;height:30.75pt" o:ole="">
            <v:imagedata r:id="rId16" o:title=""/>
          </v:shape>
          <o:OLEObject Type="Embed" ProgID="Equation.DSMT4" ShapeID="_x0000_i1073" DrawAspect="Content" ObjectID="_1603019971" r:id="rId17"/>
        </w:object>
      </w:r>
      <w:r>
        <w:t xml:space="preserve"> </w:t>
      </w:r>
      <w:r w:rsidRPr="003B3D97">
        <w:t>is</w:t>
      </w:r>
      <w:r>
        <w:t xml:space="preserve"> </w:t>
      </w:r>
      <w:r w:rsidRPr="003B3D97">
        <w:t>approximately</w:t>
      </w:r>
      <w:r>
        <w:t xml:space="preserve"> </w:t>
      </w:r>
      <w:r w:rsidRPr="003B3D97">
        <w:t>0. Thus, when</w:t>
      </w:r>
      <w:r>
        <w:t xml:space="preserve"> </w:t>
      </w:r>
      <w:r w:rsidR="005A3B80" w:rsidRPr="005A3B80">
        <w:rPr>
          <w:position w:val="-10"/>
        </w:rPr>
        <w:object w:dxaOrig="360" w:dyaOrig="320">
          <v:shape id="_x0000_i1078" type="#_x0000_t75" style="width:18pt;height:15.75pt" o:ole="">
            <v:imagedata r:id="rId18" o:title=""/>
          </v:shape>
          <o:OLEObject Type="Embed" ProgID="Equation.DSMT4" ShapeID="_x0000_i1078" DrawAspect="Content" ObjectID="_1603019972" r:id="rId19"/>
        </w:object>
      </w:r>
      <w:r>
        <w:t xml:space="preserve"> </w:t>
      </w:r>
      <w:r w:rsidRPr="003B3D97">
        <w:t>is large, the</w:t>
      </w:r>
      <w:r>
        <w:t xml:space="preserve"> </w:t>
      </w:r>
      <w:r w:rsidRPr="003B3D97">
        <w:t>function is very</w:t>
      </w:r>
      <w:r>
        <w:t xml:space="preserve"> </w:t>
      </w:r>
      <w:r w:rsidRPr="003B3D97">
        <w:t>close</w:t>
      </w:r>
      <w:r>
        <w:t xml:space="preserve"> </w:t>
      </w:r>
      <w:r w:rsidRPr="003B3D97">
        <w:t>to y = x + 1 + 0. This means that as</w:t>
      </w:r>
      <w:r>
        <w:t xml:space="preserve">  </w:t>
      </w:r>
      <w:r w:rsidRPr="003B3D97">
        <w:t>or as</w:t>
      </w:r>
      <w:r>
        <w:t xml:space="preserve">  </w:t>
      </w:r>
      <w:r w:rsidRPr="003B3D97">
        <w:t>the graph</w:t>
      </w:r>
      <w:r>
        <w:t xml:space="preserve"> </w:t>
      </w:r>
      <w:r w:rsidRPr="003B3D97">
        <w:t>of f</w:t>
      </w:r>
      <w:r>
        <w:t xml:space="preserve"> </w:t>
      </w:r>
      <w:r w:rsidRPr="003B3D97">
        <w:t>gets closer and closer to the line whose</w:t>
      </w:r>
      <w:r>
        <w:t xml:space="preserve"> </w:t>
      </w:r>
      <w:r w:rsidRPr="003B3D97">
        <w:t>equation is y = x + 1. The line y</w:t>
      </w:r>
      <w:r>
        <w:t xml:space="preserve"> </w:t>
      </w:r>
      <w:r w:rsidRPr="003B3D97">
        <w:t>= x + 1 is a slant asymptote of the graph.</w:t>
      </w:r>
    </w:p>
    <w:p w:rsidR="000A187D" w:rsidRDefault="000A187D" w:rsidP="000A187D">
      <w:pPr>
        <w:pStyle w:val="BodyText"/>
      </w:pPr>
      <w:r w:rsidRPr="003B3D97">
        <w:t>In general, if</w:t>
      </w:r>
      <w:r>
        <w:t xml:space="preserve"> </w:t>
      </w:r>
      <w:r w:rsidRPr="003B3D97">
        <w:t>, p and q have no common factors, and the</w:t>
      </w:r>
      <w:r>
        <w:t xml:space="preserve"> </w:t>
      </w:r>
      <w:r w:rsidRPr="003B3D97">
        <w:t>degree of p is one greater than the degree of q, find the slant asymptote by dividing q(x) into p(x) . The division will take the form</w:t>
      </w:r>
    </w:p>
    <w:p w:rsidR="000A187D" w:rsidRDefault="000A187D" w:rsidP="000A187D">
      <w:pPr>
        <w:pStyle w:val="BodyText"/>
      </w:pPr>
      <w:r>
        <w:rPr>
          <w:noProof/>
        </w:rPr>
        <w:drawing>
          <wp:inline distT="0" distB="0" distL="0" distR="0" wp14:anchorId="4DA3B7E4" wp14:editId="1CD27CD3">
            <wp:extent cx="2228850" cy="885825"/>
            <wp:effectExtent l="0" t="0" r="0" b="9525"/>
            <wp:docPr id="132" name="Picture 132" descr="Equation.&#10;Slant asymptote, y=m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Equation.&#10;Slant asymptote, y=mx+b"/>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8850" cy="885825"/>
                    </a:xfrm>
                    <a:prstGeom prst="rect">
                      <a:avLst/>
                    </a:prstGeom>
                    <a:noFill/>
                    <a:ln>
                      <a:noFill/>
                    </a:ln>
                  </pic:spPr>
                </pic:pic>
              </a:graphicData>
            </a:graphic>
          </wp:inline>
        </w:drawing>
      </w:r>
    </w:p>
    <w:p w:rsidR="000A187D" w:rsidRDefault="000A187D" w:rsidP="000A187D">
      <w:pPr>
        <w:pStyle w:val="BodyText"/>
      </w:pPr>
      <w:r w:rsidRPr="003B3D97">
        <w:t>The equation of the slant asymptote is obtained by dropping the term with the remainder. Thus, the equation of the slant asymptote is y = mx + b.</w:t>
      </w:r>
    </w:p>
    <w:p w:rsidR="004A5B13" w:rsidRDefault="004A5B13"/>
    <w:sectPr w:rsidR="004A5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BCE0735-79F9-4F50-A59B-2CBF2DD36330}"/>
    <w:docVar w:name="dgnword-eventsink" w:val="1781199448"/>
  </w:docVars>
  <w:rsids>
    <w:rsidRoot w:val="000A187D"/>
    <w:rsid w:val="00093CD1"/>
    <w:rsid w:val="000A187D"/>
    <w:rsid w:val="004A5B13"/>
    <w:rsid w:val="005A3B80"/>
    <w:rsid w:val="00AC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6A3D"/>
  <w15:chartTrackingRefBased/>
  <w15:docId w15:val="{44533350-D177-4B34-A238-6777CFF4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UA H2"/>
    <w:basedOn w:val="Normal"/>
    <w:next w:val="Normal"/>
    <w:link w:val="Heading2Char"/>
    <w:autoRedefine/>
    <w:uiPriority w:val="9"/>
    <w:unhideWhenUsed/>
    <w:qFormat/>
    <w:rsid w:val="000A187D"/>
    <w:pPr>
      <w:keepNext/>
      <w:outlineLvl w:val="1"/>
    </w:pPr>
    <w:rPr>
      <w:rFonts w:eastAsiaTheme="majorEastAsia"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UA H2 Char"/>
    <w:basedOn w:val="DefaultParagraphFont"/>
    <w:link w:val="Heading2"/>
    <w:uiPriority w:val="9"/>
    <w:rsid w:val="000A187D"/>
    <w:rPr>
      <w:rFonts w:eastAsiaTheme="majorEastAsia" w:cstheme="majorBidi"/>
      <w:b/>
      <w:bCs/>
      <w:i/>
      <w:iCs/>
      <w:sz w:val="28"/>
      <w:szCs w:val="28"/>
    </w:rPr>
  </w:style>
  <w:style w:type="paragraph" w:styleId="BodyText">
    <w:name w:val="Body Text"/>
    <w:basedOn w:val="Normal"/>
    <w:link w:val="BodyTextChar"/>
    <w:uiPriority w:val="99"/>
    <w:unhideWhenUsed/>
    <w:rsid w:val="000A187D"/>
    <w:pPr>
      <w:spacing w:after="120"/>
    </w:pPr>
  </w:style>
  <w:style w:type="character" w:customStyle="1" w:styleId="BodyTextChar">
    <w:name w:val="Body Text Char"/>
    <w:basedOn w:val="DefaultParagraphFont"/>
    <w:link w:val="BodyText"/>
    <w:uiPriority w:val="99"/>
    <w:rsid w:val="000A187D"/>
  </w:style>
  <w:style w:type="character" w:styleId="PageNumber">
    <w:name w:val="page number"/>
    <w:basedOn w:val="DefaultParagraphFont"/>
    <w:uiPriority w:val="99"/>
    <w:semiHidden/>
    <w:unhideWhenUsed/>
    <w:rsid w:val="000A187D"/>
  </w:style>
  <w:style w:type="character" w:customStyle="1" w:styleId="FootnoteReference">
    <w:name w:val="FootnoteReference"/>
    <w:basedOn w:val="DefaultParagraphFont"/>
    <w:rsid w:val="000A187D"/>
    <w:rPr>
      <w:color w:val="FF00FF"/>
      <w:sz w:val="28"/>
      <w:shd w:val="clear" w:color="auto" w:fill="auto"/>
    </w:rPr>
  </w:style>
  <w:style w:type="paragraph" w:customStyle="1" w:styleId="TranscribersNote">
    <w:name w:val="Transcriber's Note"/>
    <w:basedOn w:val="Normal"/>
    <w:next w:val="Normal"/>
    <w:rsid w:val="000A187D"/>
    <w:pPr>
      <w:keepNext/>
      <w:pBdr>
        <w:top w:val="single" w:sz="4" w:space="10" w:color="F3F3F3"/>
        <w:left w:val="single" w:sz="4" w:space="10" w:color="F3F3F3"/>
        <w:bottom w:val="single" w:sz="4" w:space="10" w:color="F3F3F3"/>
        <w:right w:val="single" w:sz="4" w:space="10" w:color="F3F3F3"/>
      </w:pBdr>
      <w:shd w:val="clear" w:color="auto" w:fill="F3F3F3"/>
    </w:pPr>
    <w:rPr>
      <w:i/>
    </w:rPr>
  </w:style>
  <w:style w:type="character" w:customStyle="1" w:styleId="TranscribersDescription">
    <w:name w:val="Transcriber's Description"/>
    <w:basedOn w:val="DefaultParagraphFont"/>
    <w:rsid w:val="000A187D"/>
    <w:rPr>
      <w:color w:val="FF0000"/>
    </w:rPr>
  </w:style>
  <w:style w:type="character" w:customStyle="1" w:styleId="TranscribersPageNumber">
    <w:name w:val="Transcriber's Page Number"/>
    <w:basedOn w:val="DefaultParagraphFont"/>
    <w:rsid w:val="000A187D"/>
    <w:rPr>
      <w:color w:val="008000"/>
    </w:rPr>
  </w:style>
  <w:style w:type="character" w:customStyle="1" w:styleId="MTConvertedEquation">
    <w:name w:val="MTConvertedEquation"/>
    <w:basedOn w:val="DefaultParagraphFont"/>
    <w:rsid w:val="005A3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jpeg"/><Relationship Id="rId18" Type="http://schemas.openxmlformats.org/officeDocument/2006/relationships/image" Target="media/image9.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jpeg"/><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 Harner</dc:creator>
  <cp:keywords/>
  <dc:description/>
  <cp:lastModifiedBy>Wink Harner</cp:lastModifiedBy>
  <cp:revision>2</cp:revision>
  <dcterms:created xsi:type="dcterms:W3CDTF">2018-11-06T21:31:00Z</dcterms:created>
  <dcterms:modified xsi:type="dcterms:W3CDTF">2018-11-06T22:19:00Z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