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AD" w:rsidRDefault="00794CAD" w:rsidP="00794CAD">
      <w:pPr>
        <w:jc w:val="center"/>
        <w:rPr>
          <w:b/>
          <w:sz w:val="28"/>
          <w:szCs w:val="28"/>
        </w:rPr>
      </w:pPr>
      <w:r>
        <w:rPr>
          <w:b/>
          <w:noProof/>
          <w:sz w:val="28"/>
          <w:szCs w:val="28"/>
        </w:rPr>
        <w:drawing>
          <wp:inline distT="0" distB="0" distL="0" distR="0">
            <wp:extent cx="3106690" cy="950379"/>
            <wp:effectExtent l="0" t="0" r="0" b="2540"/>
            <wp:docPr id="4" name="Picture 4" descr="pepnet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netlogo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6690" cy="950379"/>
                    </a:xfrm>
                    <a:prstGeom prst="rect">
                      <a:avLst/>
                    </a:prstGeom>
                  </pic:spPr>
                </pic:pic>
              </a:graphicData>
            </a:graphic>
          </wp:inline>
        </w:drawing>
      </w:r>
    </w:p>
    <w:p w:rsidR="00D3188D" w:rsidRDefault="00295791" w:rsidP="00D3188D">
      <w:pPr>
        <w:spacing w:after="0" w:line="240" w:lineRule="auto"/>
        <w:jc w:val="center"/>
        <w:rPr>
          <w:b/>
          <w:color w:val="21368B"/>
          <w:sz w:val="48"/>
          <w:szCs w:val="48"/>
        </w:rPr>
      </w:pPr>
      <w:r>
        <w:rPr>
          <w:b/>
          <w:color w:val="21368B"/>
          <w:sz w:val="48"/>
          <w:szCs w:val="28"/>
        </w:rPr>
        <w:t xml:space="preserve">Universal Design </w:t>
      </w:r>
      <w:r w:rsidR="00D3188D" w:rsidRPr="00D3188D">
        <w:rPr>
          <w:b/>
          <w:color w:val="21368B"/>
          <w:sz w:val="48"/>
          <w:szCs w:val="48"/>
        </w:rPr>
        <w:t>in Learning:</w:t>
      </w:r>
    </w:p>
    <w:p w:rsidR="0064495B" w:rsidRDefault="0064495B" w:rsidP="00D3188D">
      <w:pPr>
        <w:spacing w:after="0" w:line="240" w:lineRule="auto"/>
        <w:jc w:val="center"/>
        <w:rPr>
          <w:b/>
          <w:color w:val="21368B"/>
          <w:sz w:val="48"/>
          <w:szCs w:val="48"/>
        </w:rPr>
      </w:pPr>
      <w:r>
        <w:rPr>
          <w:b/>
          <w:color w:val="21368B"/>
          <w:sz w:val="48"/>
          <w:szCs w:val="48"/>
        </w:rPr>
        <w:t xml:space="preserve">Creating Access for Students </w:t>
      </w:r>
    </w:p>
    <w:p w:rsidR="00D3188D" w:rsidRPr="00D3188D" w:rsidRDefault="0064495B" w:rsidP="00D3188D">
      <w:pPr>
        <w:spacing w:after="0" w:line="240" w:lineRule="auto"/>
        <w:jc w:val="center"/>
        <w:rPr>
          <w:b/>
          <w:color w:val="0000FF"/>
          <w:sz w:val="48"/>
          <w:szCs w:val="48"/>
        </w:rPr>
      </w:pPr>
      <w:bookmarkStart w:id="0" w:name="_GoBack"/>
      <w:bookmarkEnd w:id="0"/>
      <w:r>
        <w:rPr>
          <w:b/>
          <w:color w:val="21368B"/>
          <w:sz w:val="48"/>
          <w:szCs w:val="48"/>
        </w:rPr>
        <w:t>who are Deaf and Hard of Hearing</w:t>
      </w:r>
    </w:p>
    <w:p w:rsidR="00794CAD" w:rsidRPr="00B543CE" w:rsidRDefault="00794CAD" w:rsidP="00D3188D">
      <w:pPr>
        <w:spacing w:after="0" w:line="240" w:lineRule="auto"/>
        <w:jc w:val="center"/>
        <w:rPr>
          <w:b/>
          <w:color w:val="21368B"/>
          <w:sz w:val="48"/>
          <w:szCs w:val="28"/>
        </w:rPr>
      </w:pPr>
    </w:p>
    <w:p w:rsidR="00B543CE" w:rsidRDefault="00295791" w:rsidP="00D3188D">
      <w:pPr>
        <w:spacing w:after="100" w:line="240" w:lineRule="auto"/>
        <w:ind w:left="720" w:firstLine="720"/>
        <w:rPr>
          <w:i/>
          <w:sz w:val="32"/>
          <w:szCs w:val="24"/>
        </w:rPr>
      </w:pPr>
      <w:r>
        <w:rPr>
          <w:i/>
          <w:sz w:val="32"/>
          <w:szCs w:val="24"/>
        </w:rPr>
        <w:t>Cindy Camp</w:t>
      </w:r>
      <w:r w:rsidR="00D3188D">
        <w:rPr>
          <w:i/>
          <w:sz w:val="32"/>
          <w:szCs w:val="24"/>
        </w:rPr>
        <w:tab/>
      </w:r>
      <w:r w:rsidR="00D3188D">
        <w:rPr>
          <w:i/>
          <w:sz w:val="32"/>
          <w:szCs w:val="24"/>
        </w:rPr>
        <w:tab/>
      </w:r>
      <w:r w:rsidR="00D3188D">
        <w:rPr>
          <w:i/>
          <w:sz w:val="32"/>
          <w:szCs w:val="24"/>
        </w:rPr>
        <w:tab/>
      </w:r>
      <w:r w:rsidR="00D3188D">
        <w:rPr>
          <w:i/>
          <w:sz w:val="32"/>
          <w:szCs w:val="24"/>
        </w:rPr>
        <w:tab/>
        <w:t>Mark Camp</w:t>
      </w:r>
    </w:p>
    <w:p w:rsidR="00295791" w:rsidRDefault="00D3188D" w:rsidP="00D3188D">
      <w:pPr>
        <w:spacing w:after="100" w:line="240" w:lineRule="auto"/>
        <w:ind w:left="720" w:firstLine="720"/>
        <w:rPr>
          <w:i/>
          <w:sz w:val="32"/>
          <w:szCs w:val="24"/>
        </w:rPr>
      </w:pPr>
      <w:r w:rsidRPr="00D3188D">
        <w:rPr>
          <w:i/>
          <w:sz w:val="32"/>
          <w:szCs w:val="24"/>
        </w:rPr>
        <w:t>cindy.camp@pepnet.org</w:t>
      </w:r>
      <w:r>
        <w:rPr>
          <w:i/>
          <w:sz w:val="32"/>
          <w:szCs w:val="24"/>
        </w:rPr>
        <w:tab/>
      </w:r>
      <w:r>
        <w:rPr>
          <w:i/>
          <w:sz w:val="32"/>
          <w:szCs w:val="24"/>
        </w:rPr>
        <w:tab/>
        <w:t>mcamp@jsu.edu</w:t>
      </w:r>
    </w:p>
    <w:p w:rsidR="00295791" w:rsidRDefault="00295791" w:rsidP="00B543CE">
      <w:pPr>
        <w:spacing w:line="240" w:lineRule="auto"/>
        <w:jc w:val="center"/>
        <w:rPr>
          <w:i/>
          <w:sz w:val="32"/>
          <w:szCs w:val="24"/>
        </w:rPr>
      </w:pPr>
    </w:p>
    <w:p w:rsidR="00295791" w:rsidRPr="00062DCF" w:rsidRDefault="00295791" w:rsidP="00295791">
      <w:pPr>
        <w:spacing w:line="240" w:lineRule="auto"/>
        <w:rPr>
          <w:sz w:val="24"/>
          <w:szCs w:val="24"/>
        </w:rPr>
      </w:pPr>
      <w:r w:rsidRPr="00062DCF">
        <w:rPr>
          <w:sz w:val="24"/>
          <w:szCs w:val="24"/>
        </w:rPr>
        <w:t>What is Universal Design for Learning?</w:t>
      </w:r>
    </w:p>
    <w:p w:rsidR="00295791" w:rsidRPr="00062DCF" w:rsidRDefault="00295791" w:rsidP="00295791">
      <w:pPr>
        <w:spacing w:line="240" w:lineRule="auto"/>
        <w:rPr>
          <w:bCs/>
          <w:sz w:val="24"/>
          <w:szCs w:val="24"/>
        </w:rPr>
      </w:pPr>
      <w:r w:rsidRPr="00062DCF">
        <w:rPr>
          <w:bCs/>
          <w:sz w:val="24"/>
          <w:szCs w:val="24"/>
        </w:rPr>
        <w:t>Universal Design is about creating access to places and things.  For example speaker phones, curb cuts, and closed-captioning.</w:t>
      </w:r>
    </w:p>
    <w:p w:rsidR="00295791" w:rsidRPr="00062DCF" w:rsidRDefault="00295791" w:rsidP="00295791">
      <w:pPr>
        <w:spacing w:line="240" w:lineRule="auto"/>
        <w:rPr>
          <w:sz w:val="24"/>
          <w:szCs w:val="24"/>
        </w:rPr>
      </w:pPr>
      <w:r w:rsidRPr="00062DCF">
        <w:rPr>
          <w:bCs/>
          <w:sz w:val="24"/>
          <w:szCs w:val="24"/>
        </w:rPr>
        <w:t>Universal Design for learning is about creating intellectual access.</w:t>
      </w:r>
      <w:r w:rsidR="00497D95" w:rsidRPr="00062DCF">
        <w:rPr>
          <w:bCs/>
          <w:sz w:val="24"/>
          <w:szCs w:val="24"/>
        </w:rPr>
        <w:t xml:space="preserve">  For example cognitive access through audio books for an individual who has a learning disability or providing physical access through the use of a scribe to a person who can’t use his/her hands to take notes.</w:t>
      </w:r>
      <w:r w:rsidR="00A400D7" w:rsidRPr="00062DCF">
        <w:rPr>
          <w:noProof/>
        </w:rPr>
        <w:t xml:space="preserve"> </w:t>
      </w:r>
    </w:p>
    <w:p w:rsidR="00497D95" w:rsidRPr="00062DCF" w:rsidRDefault="00497D95" w:rsidP="00497D95">
      <w:pPr>
        <w:spacing w:line="240" w:lineRule="auto"/>
        <w:rPr>
          <w:sz w:val="24"/>
          <w:szCs w:val="24"/>
        </w:rPr>
      </w:pPr>
      <w:r w:rsidRPr="00062DCF">
        <w:rPr>
          <w:sz w:val="24"/>
          <w:szCs w:val="24"/>
        </w:rPr>
        <w:t>The following website contains additional information: http://www.cast.org/udl/faq/index.html</w:t>
      </w:r>
    </w:p>
    <w:p w:rsidR="00497D95" w:rsidRPr="00062DCF" w:rsidRDefault="00497D95" w:rsidP="00497D95">
      <w:pPr>
        <w:spacing w:line="240" w:lineRule="auto"/>
        <w:rPr>
          <w:sz w:val="24"/>
          <w:szCs w:val="24"/>
        </w:rPr>
      </w:pPr>
    </w:p>
    <w:p w:rsidR="00497D95" w:rsidRPr="00062DCF" w:rsidRDefault="00497D95" w:rsidP="00497D95">
      <w:pPr>
        <w:spacing w:line="240" w:lineRule="auto"/>
        <w:rPr>
          <w:sz w:val="24"/>
          <w:szCs w:val="24"/>
        </w:rPr>
      </w:pPr>
      <w:r w:rsidRPr="00062DCF">
        <w:rPr>
          <w:sz w:val="24"/>
          <w:szCs w:val="24"/>
        </w:rPr>
        <w:t>If I were to ask you to describe a classroom many of you would envision a room with desks and a board at the front. This is the type of classroom most of us grew up in.  And even though today’s classroom may not even be a physical room most of our teaching strategies default to our</w:t>
      </w:r>
      <w:r w:rsidR="00A400D7" w:rsidRPr="00062DCF">
        <w:rPr>
          <w:sz w:val="24"/>
          <w:szCs w:val="24"/>
        </w:rPr>
        <w:t xml:space="preserve"> </w:t>
      </w:r>
      <w:r w:rsidRPr="00062DCF">
        <w:rPr>
          <w:sz w:val="24"/>
          <w:szCs w:val="24"/>
        </w:rPr>
        <w:t>“typical” classroom setting.</w:t>
      </w:r>
    </w:p>
    <w:p w:rsidR="00497D95" w:rsidRPr="00062DCF" w:rsidRDefault="00497D95" w:rsidP="00497D95">
      <w:pPr>
        <w:spacing w:line="240" w:lineRule="auto"/>
        <w:rPr>
          <w:sz w:val="24"/>
          <w:szCs w:val="24"/>
        </w:rPr>
      </w:pPr>
    </w:p>
    <w:p w:rsidR="00497D95" w:rsidRPr="00062DCF" w:rsidRDefault="00497D95" w:rsidP="00497D95">
      <w:pPr>
        <w:spacing w:line="240" w:lineRule="auto"/>
        <w:rPr>
          <w:sz w:val="24"/>
          <w:szCs w:val="24"/>
        </w:rPr>
      </w:pPr>
      <w:r w:rsidRPr="00062DCF">
        <w:rPr>
          <w:sz w:val="24"/>
          <w:szCs w:val="24"/>
        </w:rPr>
        <w:t xml:space="preserve">In the traditional classroom an instructor stands at the front of the room and imparts knowledge to the students.  There may be question and answer portions. There may be visuals used.  But classic lecture style is the tradition.  </w:t>
      </w:r>
    </w:p>
    <w:p w:rsidR="00497D95" w:rsidRPr="00062DCF" w:rsidRDefault="00497D95" w:rsidP="00497D95">
      <w:pPr>
        <w:spacing w:line="240" w:lineRule="auto"/>
        <w:rPr>
          <w:sz w:val="24"/>
          <w:szCs w:val="24"/>
        </w:rPr>
      </w:pPr>
      <w:r w:rsidRPr="00062DCF">
        <w:rPr>
          <w:sz w:val="24"/>
          <w:szCs w:val="24"/>
        </w:rPr>
        <w:t>Research shows that about 65% of the population is visual learners, 30% are auditory learners, and 5 % are kinesthetic learners.</w:t>
      </w:r>
      <w:r w:rsidR="006556A4" w:rsidRPr="00062DCF">
        <w:rPr>
          <w:sz w:val="24"/>
          <w:szCs w:val="24"/>
        </w:rPr>
        <w:t xml:space="preserve">  However, everyone has a unique learning style and is usually a combination of all three.  So why are college classrooms still using a teaching method that focuses only 30% of the population?</w:t>
      </w:r>
    </w:p>
    <w:p w:rsidR="00497D95" w:rsidRPr="00062DCF" w:rsidRDefault="00497D95" w:rsidP="00497D95">
      <w:pPr>
        <w:spacing w:line="240" w:lineRule="auto"/>
        <w:rPr>
          <w:sz w:val="24"/>
          <w:szCs w:val="24"/>
        </w:rPr>
      </w:pPr>
    </w:p>
    <w:p w:rsidR="006556A4" w:rsidRPr="00062DCF" w:rsidRDefault="006556A4" w:rsidP="006556A4">
      <w:pPr>
        <w:spacing w:line="240" w:lineRule="auto"/>
        <w:rPr>
          <w:sz w:val="24"/>
          <w:szCs w:val="24"/>
        </w:rPr>
      </w:pPr>
      <w:r w:rsidRPr="00062DCF">
        <w:rPr>
          <w:sz w:val="24"/>
          <w:szCs w:val="24"/>
        </w:rPr>
        <w:t>A quote from the CAST Universal Design for Learning website (http://www.cast.org/udl/faq/index.html) provides some insight:</w:t>
      </w:r>
    </w:p>
    <w:p w:rsidR="006556A4" w:rsidRPr="00062DCF" w:rsidRDefault="006556A4" w:rsidP="006556A4">
      <w:pPr>
        <w:spacing w:line="240" w:lineRule="auto"/>
        <w:ind w:left="720"/>
        <w:rPr>
          <w:sz w:val="24"/>
          <w:szCs w:val="24"/>
        </w:rPr>
      </w:pPr>
      <w:r w:rsidRPr="00062DCF">
        <w:rPr>
          <w:sz w:val="24"/>
          <w:szCs w:val="24"/>
        </w:rPr>
        <w:t>In most classrooms, the curriculum is disabled. It is disabled because its main components—the goals, materials, methods, and assessments—are too rigid and inflexible to meet the needs of diverse learners, especially those with disabilities. Most of the present ways to remediate the curriculum’s disabilities—teacher-made workarounds and modifications, alternative placements etc.—are expensive, inefficient, and often ineffective for learning.</w:t>
      </w:r>
    </w:p>
    <w:p w:rsidR="006556A4" w:rsidRPr="00062DCF" w:rsidRDefault="006556A4" w:rsidP="00497D95">
      <w:pPr>
        <w:spacing w:line="240" w:lineRule="auto"/>
        <w:rPr>
          <w:sz w:val="24"/>
          <w:szCs w:val="24"/>
        </w:rPr>
      </w:pPr>
    </w:p>
    <w:p w:rsidR="006556A4" w:rsidRPr="00062DCF" w:rsidRDefault="006556A4" w:rsidP="006556A4">
      <w:pPr>
        <w:spacing w:line="240" w:lineRule="auto"/>
        <w:rPr>
          <w:sz w:val="24"/>
          <w:szCs w:val="24"/>
        </w:rPr>
      </w:pPr>
      <w:r w:rsidRPr="00062DCF">
        <w:rPr>
          <w:sz w:val="24"/>
          <w:szCs w:val="24"/>
        </w:rPr>
        <w:t>Studies show we retain approximately 10 percent of what we see; 30 to 40 percent of what we see and hear; and 90 percent of what we see, hear, and do. We all have the capability to learn via all three styles, but are usually dominate in one.  (https://www.nhi.fhwa.dot.gov/downloads/freebies/172/PR%20Pre-course%20Reading%20Assignment.pdf)</w:t>
      </w:r>
    </w:p>
    <w:p w:rsidR="006556A4" w:rsidRPr="00062DCF" w:rsidRDefault="006556A4" w:rsidP="006556A4">
      <w:pPr>
        <w:spacing w:line="240" w:lineRule="auto"/>
        <w:rPr>
          <w:sz w:val="24"/>
          <w:szCs w:val="24"/>
        </w:rPr>
      </w:pPr>
      <w:r w:rsidRPr="00062DCF">
        <w:rPr>
          <w:sz w:val="24"/>
          <w:szCs w:val="24"/>
        </w:rPr>
        <w:t>When we create classrooms that provide information in a variety of formats and through various methods we not only make the class more accessible we enhance learning for everyone.</w:t>
      </w:r>
    </w:p>
    <w:p w:rsidR="006556A4" w:rsidRPr="00062DCF" w:rsidRDefault="006556A4" w:rsidP="006556A4">
      <w:pPr>
        <w:spacing w:line="240" w:lineRule="auto"/>
        <w:rPr>
          <w:sz w:val="24"/>
          <w:szCs w:val="24"/>
        </w:rPr>
      </w:pPr>
    </w:p>
    <w:p w:rsidR="006556A4" w:rsidRPr="00062DCF" w:rsidRDefault="006556A4" w:rsidP="006556A4">
      <w:pPr>
        <w:spacing w:line="240" w:lineRule="auto"/>
        <w:rPr>
          <w:sz w:val="24"/>
          <w:szCs w:val="24"/>
        </w:rPr>
      </w:pPr>
      <w:r w:rsidRPr="00062DCF">
        <w:rPr>
          <w:sz w:val="24"/>
          <w:szCs w:val="24"/>
        </w:rPr>
        <w:t>In 4450 BC, Confucius said, “Tell me and I will forget.  Show me and I may remember. Involve me and I will understand.”</w:t>
      </w:r>
    </w:p>
    <w:p w:rsidR="006556A4" w:rsidRPr="00062DCF" w:rsidRDefault="006556A4" w:rsidP="006556A4">
      <w:pPr>
        <w:spacing w:line="240" w:lineRule="auto"/>
        <w:rPr>
          <w:sz w:val="24"/>
          <w:szCs w:val="24"/>
        </w:rPr>
      </w:pPr>
      <w:r w:rsidRPr="00062DCF">
        <w:rPr>
          <w:sz w:val="24"/>
          <w:szCs w:val="24"/>
        </w:rPr>
        <w:t>So the concept of using multiple senses to enhance learning is not new.  And yet, few instructors embrace the philosophy on a consistent basis.</w:t>
      </w:r>
    </w:p>
    <w:p w:rsidR="006556A4" w:rsidRPr="00062DCF" w:rsidRDefault="006556A4" w:rsidP="006556A4">
      <w:pPr>
        <w:spacing w:line="240" w:lineRule="auto"/>
        <w:rPr>
          <w:sz w:val="24"/>
          <w:szCs w:val="24"/>
        </w:rPr>
      </w:pPr>
    </w:p>
    <w:p w:rsidR="006556A4" w:rsidRPr="00062DCF" w:rsidRDefault="006556A4" w:rsidP="006556A4">
      <w:pPr>
        <w:spacing w:line="240" w:lineRule="auto"/>
        <w:rPr>
          <w:sz w:val="24"/>
          <w:szCs w:val="24"/>
        </w:rPr>
      </w:pPr>
      <w:r w:rsidRPr="00062DCF">
        <w:rPr>
          <w:sz w:val="24"/>
          <w:szCs w:val="24"/>
        </w:rPr>
        <w:t>So what really makes a classroom inaccessible? Is it the physical barriers? Is it the intellectual barriers?  No it is allowing only one way to reach a goal.</w:t>
      </w:r>
    </w:p>
    <w:p w:rsidR="006556A4" w:rsidRPr="00062DCF" w:rsidRDefault="006556A4" w:rsidP="006556A4">
      <w:pPr>
        <w:spacing w:line="240" w:lineRule="auto"/>
        <w:rPr>
          <w:sz w:val="24"/>
          <w:szCs w:val="24"/>
        </w:rPr>
      </w:pPr>
      <w:r w:rsidRPr="00062DCF">
        <w:rPr>
          <w:sz w:val="24"/>
          <w:szCs w:val="24"/>
        </w:rPr>
        <w:t>It may sound good to say there is only one right answer and only one way to get there.  In reality there are usually several ways to arrive at the “right” answer.  It is just easier for a teacher to teach and grade if everyone does it the same way.  But this is not the best way for students to learn or the most effective.</w:t>
      </w:r>
    </w:p>
    <w:p w:rsidR="006556A4" w:rsidRPr="00062DCF" w:rsidRDefault="006556A4" w:rsidP="006556A4">
      <w:pPr>
        <w:spacing w:line="240" w:lineRule="auto"/>
        <w:rPr>
          <w:sz w:val="24"/>
          <w:szCs w:val="24"/>
        </w:rPr>
      </w:pPr>
      <w:r w:rsidRPr="00062DCF">
        <w:rPr>
          <w:sz w:val="24"/>
          <w:szCs w:val="24"/>
        </w:rPr>
        <w:t xml:space="preserve">Do you remember when you were learning math in elementary school? Did your teachers count off if you didn’t work the problem the way they had shown you, even if you got the right answer?  </w:t>
      </w:r>
    </w:p>
    <w:p w:rsidR="006556A4" w:rsidRPr="00062DCF" w:rsidRDefault="006556A4" w:rsidP="006556A4">
      <w:pPr>
        <w:spacing w:line="240" w:lineRule="auto"/>
        <w:rPr>
          <w:sz w:val="24"/>
          <w:szCs w:val="24"/>
        </w:rPr>
      </w:pPr>
      <w:r w:rsidRPr="00062DCF">
        <w:rPr>
          <w:sz w:val="24"/>
          <w:szCs w:val="24"/>
        </w:rPr>
        <w:t xml:space="preserve">When we set up just one way of doing something that means we are excluding someone, because one size will never fit all.  Sometimes we are simply making it more difficult to achieve.  For example I’m short so when things are stored on a top shelf I can’t reach them. But I can use </w:t>
      </w:r>
      <w:r w:rsidRPr="00062DCF">
        <w:rPr>
          <w:sz w:val="24"/>
          <w:szCs w:val="24"/>
        </w:rPr>
        <w:lastRenderedPageBreak/>
        <w:t>a ladder or I can ask someone taller to get it for me.  Sometimes we make it impossible. If you tell me I can’t use tools or others to help then it will be impossible for me to ever reach that top shelf.</w:t>
      </w:r>
    </w:p>
    <w:p w:rsidR="006556A4" w:rsidRPr="00062DCF" w:rsidRDefault="006556A4" w:rsidP="006556A4">
      <w:pPr>
        <w:spacing w:line="240" w:lineRule="auto"/>
        <w:rPr>
          <w:sz w:val="24"/>
          <w:szCs w:val="24"/>
        </w:rPr>
      </w:pPr>
    </w:p>
    <w:p w:rsidR="006556A4" w:rsidRPr="00062DCF" w:rsidRDefault="006556A4" w:rsidP="006556A4">
      <w:pPr>
        <w:spacing w:line="240" w:lineRule="auto"/>
        <w:rPr>
          <w:sz w:val="24"/>
          <w:szCs w:val="24"/>
        </w:rPr>
      </w:pPr>
      <w:r w:rsidRPr="00062DCF">
        <w:rPr>
          <w:sz w:val="24"/>
          <w:szCs w:val="24"/>
        </w:rPr>
        <w:t xml:space="preserve">When developing classroom activities and assignment it is important to </w:t>
      </w:r>
      <w:r w:rsidR="007E2AB9" w:rsidRPr="00062DCF">
        <w:rPr>
          <w:sz w:val="24"/>
          <w:szCs w:val="24"/>
        </w:rPr>
        <w:t xml:space="preserve">always ask, “What is my overall learning goal?”  Often the process becomes more important than the end goal.  When we set out on a trip we can look at a map and see that there are many routes we can take. We can even change our route in the middle of the trip.  The same is true for achieving learning goals.  The path we take is not as important as the fact that we learn the information. </w:t>
      </w:r>
    </w:p>
    <w:p w:rsidR="006556A4" w:rsidRPr="00062DCF" w:rsidRDefault="006556A4" w:rsidP="006556A4">
      <w:pPr>
        <w:spacing w:line="240" w:lineRule="auto"/>
        <w:rPr>
          <w:sz w:val="24"/>
          <w:szCs w:val="24"/>
        </w:rPr>
      </w:pPr>
    </w:p>
    <w:p w:rsidR="006556A4" w:rsidRPr="00062DCF" w:rsidRDefault="007E2AB9" w:rsidP="006556A4">
      <w:pPr>
        <w:spacing w:line="240" w:lineRule="auto"/>
        <w:rPr>
          <w:sz w:val="24"/>
          <w:szCs w:val="24"/>
        </w:rPr>
      </w:pPr>
      <w:r w:rsidRPr="00062DCF">
        <w:rPr>
          <w:b/>
          <w:sz w:val="24"/>
          <w:szCs w:val="24"/>
        </w:rPr>
        <w:t>Lesson Learned</w:t>
      </w:r>
      <w:r w:rsidRPr="00062DCF">
        <w:rPr>
          <w:sz w:val="24"/>
          <w:szCs w:val="24"/>
        </w:rPr>
        <w:t>:  New technology doesn’t necessarily mean improved access.</w:t>
      </w:r>
    </w:p>
    <w:p w:rsidR="007E2AB9" w:rsidRPr="00062DCF" w:rsidRDefault="007E2AB9" w:rsidP="007E2AB9">
      <w:pPr>
        <w:spacing w:line="240" w:lineRule="auto"/>
        <w:rPr>
          <w:sz w:val="24"/>
          <w:szCs w:val="24"/>
        </w:rPr>
      </w:pPr>
      <w:r w:rsidRPr="00062DCF">
        <w:rPr>
          <w:sz w:val="24"/>
          <w:szCs w:val="24"/>
        </w:rPr>
        <w:t>Example:  Silent films begin in 1895. These were fully accessible to D/HH individuals because any dialogue was in written form.</w:t>
      </w:r>
    </w:p>
    <w:p w:rsidR="007E2AB9" w:rsidRPr="00062DCF" w:rsidRDefault="007E2AB9" w:rsidP="007E2AB9">
      <w:pPr>
        <w:spacing w:line="240" w:lineRule="auto"/>
        <w:rPr>
          <w:sz w:val="24"/>
          <w:szCs w:val="24"/>
        </w:rPr>
      </w:pPr>
      <w:r w:rsidRPr="00062DCF">
        <w:rPr>
          <w:sz w:val="24"/>
          <w:szCs w:val="24"/>
        </w:rPr>
        <w:t>In 1927 the first “talkie” was released. This revolutionized the film industry but made movies totally inaccessible to D/HH individuals.</w:t>
      </w:r>
    </w:p>
    <w:p w:rsidR="007E2AB9" w:rsidRPr="00062DCF" w:rsidRDefault="007E2AB9" w:rsidP="007E2AB9">
      <w:pPr>
        <w:spacing w:line="240" w:lineRule="auto"/>
        <w:rPr>
          <w:sz w:val="24"/>
          <w:szCs w:val="24"/>
        </w:rPr>
      </w:pPr>
      <w:r w:rsidRPr="00062DCF">
        <w:rPr>
          <w:sz w:val="24"/>
          <w:szCs w:val="24"/>
        </w:rPr>
        <w:t>It was not until 1972 that the first open captions appeared on TV, the French Chef on PBS.  But these were not well received by hearing viewers and soon closed captions were developed, and approved by the FCC in 1976.</w:t>
      </w:r>
    </w:p>
    <w:p w:rsidR="007E2AB9" w:rsidRPr="00062DCF" w:rsidRDefault="007E2AB9" w:rsidP="007E2AB9">
      <w:pPr>
        <w:spacing w:line="240" w:lineRule="auto"/>
        <w:rPr>
          <w:sz w:val="24"/>
          <w:szCs w:val="24"/>
        </w:rPr>
      </w:pPr>
      <w:r w:rsidRPr="00062DCF">
        <w:rPr>
          <w:sz w:val="24"/>
          <w:szCs w:val="24"/>
        </w:rPr>
        <w:t>In 1980 15 hours a week of TV programming was captioned.</w:t>
      </w:r>
    </w:p>
    <w:p w:rsidR="007E2AB9" w:rsidRPr="00062DCF" w:rsidRDefault="007E2AB9" w:rsidP="007E2AB9">
      <w:pPr>
        <w:spacing w:line="240" w:lineRule="auto"/>
        <w:rPr>
          <w:sz w:val="24"/>
          <w:szCs w:val="24"/>
        </w:rPr>
      </w:pPr>
      <w:r w:rsidRPr="00062DCF">
        <w:rPr>
          <w:sz w:val="24"/>
          <w:szCs w:val="24"/>
        </w:rPr>
        <w:t>Television Decoder Circuitry Act of 1990, ensured that televisions would have a built in closed caption decoder.</w:t>
      </w:r>
    </w:p>
    <w:p w:rsidR="007E2AB9" w:rsidRPr="00062DCF" w:rsidRDefault="007E2AB9" w:rsidP="007E2AB9">
      <w:pPr>
        <w:spacing w:line="240" w:lineRule="auto"/>
        <w:rPr>
          <w:sz w:val="24"/>
          <w:szCs w:val="24"/>
        </w:rPr>
      </w:pPr>
      <w:r w:rsidRPr="00062DCF">
        <w:rPr>
          <w:sz w:val="24"/>
          <w:szCs w:val="24"/>
        </w:rPr>
        <w:t>Today D/HH individuals still don’t have full access to movies on the big screen.  Few theatres show captioned movies and when they do it is only for select showings.</w:t>
      </w:r>
    </w:p>
    <w:p w:rsidR="007E2AB9" w:rsidRPr="00062DCF" w:rsidRDefault="007E2AB9" w:rsidP="007E2AB9">
      <w:pPr>
        <w:spacing w:line="240" w:lineRule="auto"/>
        <w:rPr>
          <w:sz w:val="24"/>
          <w:szCs w:val="24"/>
        </w:rPr>
      </w:pPr>
      <w:r w:rsidRPr="00062DCF">
        <w:rPr>
          <w:sz w:val="24"/>
          <w:szCs w:val="24"/>
        </w:rPr>
        <w:t>Compare 32 years of silent movie access to 45 years of NO access and then only limited access after that.</w:t>
      </w:r>
    </w:p>
    <w:p w:rsidR="00F71B6D" w:rsidRPr="00062DCF" w:rsidRDefault="00F71B6D" w:rsidP="006556A4">
      <w:pPr>
        <w:spacing w:line="240" w:lineRule="auto"/>
        <w:rPr>
          <w:b/>
          <w:sz w:val="24"/>
          <w:szCs w:val="24"/>
        </w:rPr>
      </w:pPr>
    </w:p>
    <w:p w:rsidR="00F71B6D" w:rsidRPr="00062DCF" w:rsidRDefault="00F71B6D" w:rsidP="006556A4">
      <w:pPr>
        <w:spacing w:line="240" w:lineRule="auto"/>
        <w:rPr>
          <w:b/>
          <w:sz w:val="24"/>
          <w:szCs w:val="24"/>
        </w:rPr>
      </w:pPr>
    </w:p>
    <w:p w:rsidR="005E7E46" w:rsidRPr="00062DCF" w:rsidRDefault="005E7E46" w:rsidP="006556A4">
      <w:pPr>
        <w:spacing w:line="240" w:lineRule="auto"/>
        <w:rPr>
          <w:sz w:val="24"/>
          <w:szCs w:val="24"/>
        </w:rPr>
      </w:pPr>
      <w:r w:rsidRPr="00062DCF">
        <w:rPr>
          <w:b/>
          <w:sz w:val="24"/>
          <w:szCs w:val="24"/>
        </w:rPr>
        <w:t>Lesson Learned</w:t>
      </w:r>
      <w:r w:rsidRPr="00062DCF">
        <w:rPr>
          <w:sz w:val="24"/>
          <w:szCs w:val="24"/>
        </w:rPr>
        <w:t>: Access for one may not be access for all.</w:t>
      </w:r>
    </w:p>
    <w:p w:rsidR="005E7E46" w:rsidRPr="00062DCF" w:rsidRDefault="005E7E46" w:rsidP="006556A4">
      <w:pPr>
        <w:spacing w:line="240" w:lineRule="auto"/>
        <w:rPr>
          <w:sz w:val="24"/>
          <w:szCs w:val="24"/>
        </w:rPr>
      </w:pPr>
      <w:r w:rsidRPr="00062DCF">
        <w:rPr>
          <w:sz w:val="24"/>
          <w:szCs w:val="24"/>
        </w:rPr>
        <w:t>Example: A curb cut makes a sidewalk accessible to individuals in wheel chairs.  But if done incorrectly these same curb cuts can become dangerous for individuals who are blind.  Adding a tactile surface to the curb cut makes it accessible to one disability group while preventing a hazard to another group.  We should always keep in mind all learners to ensure we don’t allow access to one group and at the same time cut off access to another.</w:t>
      </w:r>
    </w:p>
    <w:p w:rsidR="005E7E46" w:rsidRPr="00062DCF" w:rsidRDefault="005E7E46" w:rsidP="006556A4">
      <w:pPr>
        <w:spacing w:line="240" w:lineRule="auto"/>
        <w:rPr>
          <w:sz w:val="24"/>
          <w:szCs w:val="24"/>
        </w:rPr>
      </w:pPr>
    </w:p>
    <w:p w:rsidR="005E7E46" w:rsidRPr="00062DCF" w:rsidRDefault="005E7E46" w:rsidP="006556A4">
      <w:pPr>
        <w:spacing w:line="240" w:lineRule="auto"/>
        <w:rPr>
          <w:sz w:val="24"/>
          <w:szCs w:val="24"/>
        </w:rPr>
      </w:pPr>
      <w:r w:rsidRPr="00062DCF">
        <w:rPr>
          <w:b/>
          <w:sz w:val="24"/>
          <w:szCs w:val="24"/>
        </w:rPr>
        <w:lastRenderedPageBreak/>
        <w:t>Lesson Learned</w:t>
      </w:r>
      <w:r w:rsidRPr="00062DCF">
        <w:rPr>
          <w:sz w:val="24"/>
          <w:szCs w:val="24"/>
        </w:rPr>
        <w:t>: Separate but equal isn’t always equal.</w:t>
      </w:r>
    </w:p>
    <w:p w:rsidR="005E7E46" w:rsidRPr="00062DCF" w:rsidRDefault="005E7E46" w:rsidP="006556A4">
      <w:pPr>
        <w:spacing w:line="240" w:lineRule="auto"/>
        <w:rPr>
          <w:sz w:val="24"/>
          <w:szCs w:val="24"/>
        </w:rPr>
      </w:pPr>
      <w:r w:rsidRPr="00062DCF">
        <w:rPr>
          <w:sz w:val="24"/>
          <w:szCs w:val="24"/>
        </w:rPr>
        <w:t>Example: Whenever possible we want to make sure that access doesn’t separate groups because this can lead to disparate learning opportunities.  When additional time on a test is provided as an accommodation the student should be allowed to be in the same room or area as other students. If the student receiving the accommodation is sent to an alternative testing site s/he loses the ability to ask the instructor questions.</w:t>
      </w:r>
    </w:p>
    <w:p w:rsidR="005E7E46" w:rsidRPr="00062DCF" w:rsidRDefault="005E7E46" w:rsidP="006556A4">
      <w:pPr>
        <w:spacing w:line="240" w:lineRule="auto"/>
        <w:rPr>
          <w:sz w:val="24"/>
          <w:szCs w:val="24"/>
        </w:rPr>
      </w:pPr>
    </w:p>
    <w:p w:rsidR="005E7E46" w:rsidRPr="00062DCF" w:rsidRDefault="005E7E46" w:rsidP="006556A4">
      <w:pPr>
        <w:spacing w:line="240" w:lineRule="auto"/>
        <w:rPr>
          <w:sz w:val="24"/>
          <w:szCs w:val="24"/>
        </w:rPr>
      </w:pPr>
      <w:r w:rsidRPr="00062DCF">
        <w:rPr>
          <w:b/>
          <w:sz w:val="24"/>
          <w:szCs w:val="24"/>
        </w:rPr>
        <w:t>Lesson Learned</w:t>
      </w:r>
      <w:r w:rsidRPr="00062DCF">
        <w:rPr>
          <w:sz w:val="24"/>
          <w:szCs w:val="24"/>
        </w:rPr>
        <w:t>: Don’t just believe what they tell you, test it out.</w:t>
      </w:r>
    </w:p>
    <w:p w:rsidR="005E7E46" w:rsidRPr="00062DCF" w:rsidRDefault="005E7E46" w:rsidP="006556A4">
      <w:pPr>
        <w:spacing w:line="240" w:lineRule="auto"/>
        <w:rPr>
          <w:sz w:val="24"/>
          <w:szCs w:val="24"/>
        </w:rPr>
      </w:pPr>
      <w:r w:rsidRPr="00062DCF">
        <w:rPr>
          <w:sz w:val="24"/>
          <w:szCs w:val="24"/>
        </w:rPr>
        <w:t xml:space="preserve">Example:  New software and technology will always be advertised as accessible but you need to make sure it is accessible to your students in your specific situation.  YouTube has developed automatic captioning software, and many schools and professors try to use it as cheap way to accessibility. However, the technology of automatic speech recognition is not good enough at this time to create </w:t>
      </w:r>
      <w:r w:rsidR="00A400D7" w:rsidRPr="00062DCF">
        <w:rPr>
          <w:sz w:val="24"/>
          <w:szCs w:val="24"/>
        </w:rPr>
        <w:t>acceptable captions.  This “wonderful” solution is actually creating more problems than it is solving.</w:t>
      </w:r>
    </w:p>
    <w:p w:rsidR="00A400D7" w:rsidRPr="00062DCF" w:rsidRDefault="00A400D7" w:rsidP="006556A4">
      <w:pPr>
        <w:spacing w:line="240" w:lineRule="auto"/>
        <w:rPr>
          <w:sz w:val="24"/>
          <w:szCs w:val="24"/>
        </w:rPr>
      </w:pPr>
    </w:p>
    <w:p w:rsidR="00A400D7" w:rsidRPr="00062DCF" w:rsidRDefault="00A400D7" w:rsidP="006556A4">
      <w:pPr>
        <w:spacing w:line="240" w:lineRule="auto"/>
        <w:rPr>
          <w:sz w:val="24"/>
          <w:szCs w:val="24"/>
        </w:rPr>
      </w:pPr>
      <w:r w:rsidRPr="00062DCF">
        <w:rPr>
          <w:b/>
          <w:sz w:val="24"/>
          <w:szCs w:val="24"/>
        </w:rPr>
        <w:t>Lesson Learned</w:t>
      </w:r>
      <w:r w:rsidRPr="00062DCF">
        <w:rPr>
          <w:sz w:val="24"/>
          <w:szCs w:val="24"/>
        </w:rPr>
        <w:t>: Sometimes what we have “always” done isn’t the best solution.</w:t>
      </w:r>
    </w:p>
    <w:p w:rsidR="00A400D7" w:rsidRPr="00062DCF" w:rsidRDefault="00A400D7" w:rsidP="006556A4">
      <w:pPr>
        <w:spacing w:line="240" w:lineRule="auto"/>
        <w:rPr>
          <w:sz w:val="24"/>
          <w:szCs w:val="24"/>
        </w:rPr>
      </w:pPr>
      <w:r w:rsidRPr="00062DCF">
        <w:rPr>
          <w:sz w:val="24"/>
          <w:szCs w:val="24"/>
        </w:rPr>
        <w:t>Example:  Always be willing to review and revise classrooms and curriculum.  We can get stuck in the rut of thinking “this is how we’ve always done it” and we don’t look at different approaches, which could be more effective.</w:t>
      </w:r>
    </w:p>
    <w:p w:rsidR="00A400D7" w:rsidRPr="00062DCF" w:rsidRDefault="00A400D7" w:rsidP="006556A4">
      <w:pPr>
        <w:spacing w:line="240" w:lineRule="auto"/>
        <w:rPr>
          <w:sz w:val="24"/>
          <w:szCs w:val="24"/>
        </w:rPr>
      </w:pPr>
    </w:p>
    <w:p w:rsidR="00295791" w:rsidRPr="00062DCF" w:rsidRDefault="00295791" w:rsidP="00295791">
      <w:pPr>
        <w:spacing w:line="240" w:lineRule="auto"/>
        <w:rPr>
          <w:sz w:val="24"/>
          <w:szCs w:val="24"/>
        </w:rPr>
      </w:pPr>
    </w:p>
    <w:p w:rsidR="00F71B6D" w:rsidRPr="00062DCF" w:rsidRDefault="00F71B6D" w:rsidP="00295791">
      <w:pPr>
        <w:spacing w:line="240" w:lineRule="auto"/>
        <w:rPr>
          <w:noProof/>
          <w:sz w:val="24"/>
          <w:szCs w:val="24"/>
        </w:rPr>
      </w:pPr>
      <w:r w:rsidRPr="00062DCF">
        <w:rPr>
          <w:sz w:val="24"/>
          <w:szCs w:val="24"/>
        </w:rPr>
        <w:t>Do we really want</w:t>
      </w:r>
      <w:r w:rsidR="00D3188D">
        <w:rPr>
          <w:sz w:val="24"/>
          <w:szCs w:val="24"/>
        </w:rPr>
        <w:t xml:space="preserve"> an</w:t>
      </w:r>
      <w:r w:rsidRPr="00062DCF">
        <w:rPr>
          <w:sz w:val="24"/>
          <w:szCs w:val="24"/>
        </w:rPr>
        <w:t xml:space="preserve"> Extreme Makeover?</w:t>
      </w:r>
      <w:r w:rsidRPr="00062DCF">
        <w:rPr>
          <w:noProof/>
          <w:sz w:val="24"/>
          <w:szCs w:val="24"/>
        </w:rPr>
        <w:t xml:space="preserve">  </w:t>
      </w:r>
    </w:p>
    <w:p w:rsidR="00F71B6D" w:rsidRPr="00062DCF" w:rsidRDefault="00F71B6D" w:rsidP="00295791">
      <w:pPr>
        <w:spacing w:line="240" w:lineRule="auto"/>
        <w:rPr>
          <w:sz w:val="24"/>
          <w:szCs w:val="24"/>
        </w:rPr>
      </w:pPr>
      <w:r w:rsidRPr="00062DCF">
        <w:rPr>
          <w:noProof/>
          <w:sz w:val="24"/>
          <w:szCs w:val="24"/>
        </w:rPr>
        <w:t xml:space="preserve">If we don’t design curriculums with flexibility in mind then making them accessible will require major changes and sometimes starting over from scratch.  Studies show that retro fiting a class for accessibility can increase the cost by 5 to 10%.  </w:t>
      </w:r>
    </w:p>
    <w:p w:rsidR="00B543CE" w:rsidRPr="00062DCF" w:rsidRDefault="00B543CE" w:rsidP="00794CAD">
      <w:pPr>
        <w:spacing w:line="240" w:lineRule="auto"/>
        <w:rPr>
          <w:sz w:val="24"/>
          <w:szCs w:val="24"/>
        </w:rPr>
      </w:pPr>
    </w:p>
    <w:p w:rsidR="00C12A41" w:rsidRPr="00062DCF" w:rsidRDefault="00F71B6D" w:rsidP="00461F78">
      <w:pPr>
        <w:spacing w:after="0" w:line="240" w:lineRule="auto"/>
        <w:contextualSpacing/>
        <w:rPr>
          <w:rFonts w:eastAsia="Times New Roman" w:cs="Calibri"/>
          <w:sz w:val="24"/>
          <w:szCs w:val="24"/>
        </w:rPr>
      </w:pPr>
      <w:r w:rsidRPr="00062DCF">
        <w:rPr>
          <w:rFonts w:eastAsia="Times New Roman" w:cs="Calibri"/>
          <w:sz w:val="24"/>
          <w:szCs w:val="24"/>
        </w:rPr>
        <w:t xml:space="preserve">What can make a </w:t>
      </w:r>
      <w:r w:rsidR="00D3188D">
        <w:rPr>
          <w:rFonts w:eastAsia="Times New Roman" w:cs="Calibri"/>
          <w:sz w:val="24"/>
          <w:szCs w:val="24"/>
        </w:rPr>
        <w:t xml:space="preserve">learning </w:t>
      </w:r>
      <w:r w:rsidR="00771220">
        <w:rPr>
          <w:rFonts w:eastAsia="Times New Roman" w:cs="Calibri"/>
          <w:sz w:val="24"/>
          <w:szCs w:val="24"/>
        </w:rPr>
        <w:t>environment</w:t>
      </w:r>
      <w:r w:rsidRPr="00062DCF">
        <w:rPr>
          <w:rFonts w:eastAsia="Times New Roman" w:cs="Calibri"/>
          <w:sz w:val="24"/>
          <w:szCs w:val="24"/>
        </w:rPr>
        <w:t xml:space="preserve"> inaccessible for an individual who is deaf or hard of hearing?</w:t>
      </w:r>
    </w:p>
    <w:p w:rsidR="00461F78" w:rsidRPr="00062DCF" w:rsidRDefault="00461F78" w:rsidP="00461F78">
      <w:pPr>
        <w:spacing w:after="0"/>
        <w:rPr>
          <w:rFonts w:eastAsia="Times New Roman" w:cs="Calibri"/>
          <w:sz w:val="24"/>
          <w:szCs w:val="24"/>
        </w:rPr>
      </w:pPr>
    </w:p>
    <w:p w:rsidR="00461F78" w:rsidRPr="00062DCF" w:rsidRDefault="00461F78" w:rsidP="001A2964">
      <w:pPr>
        <w:rPr>
          <w:rFonts w:eastAsia="Times New Roman" w:cs="Calibri"/>
          <w:sz w:val="24"/>
          <w:szCs w:val="24"/>
        </w:rPr>
      </w:pPr>
      <w:r w:rsidRPr="00062DCF">
        <w:rPr>
          <w:rFonts w:eastAsia="Times New Roman" w:cs="Calibri"/>
          <w:sz w:val="24"/>
          <w:szCs w:val="24"/>
        </w:rPr>
        <w:t xml:space="preserve">Inaccessible classes and materials are frustrating for everyone. It is like looking at the keys in a locked car. The information is so close and yet still out of reach. </w:t>
      </w:r>
    </w:p>
    <w:p w:rsidR="00461F78" w:rsidRPr="00062DCF" w:rsidRDefault="00461F78" w:rsidP="001A2964">
      <w:pPr>
        <w:rPr>
          <w:rFonts w:eastAsia="Times New Roman" w:cs="Calibri"/>
          <w:sz w:val="24"/>
          <w:szCs w:val="24"/>
        </w:rPr>
      </w:pPr>
    </w:p>
    <w:p w:rsidR="00461F78" w:rsidRPr="00062DCF" w:rsidRDefault="00461F78" w:rsidP="00461F78">
      <w:pPr>
        <w:rPr>
          <w:rFonts w:eastAsia="Times New Roman" w:cs="Calibri"/>
          <w:sz w:val="24"/>
          <w:szCs w:val="24"/>
        </w:rPr>
      </w:pPr>
      <w:r w:rsidRPr="00062DCF">
        <w:rPr>
          <w:rFonts w:eastAsia="Times New Roman" w:cs="Calibri"/>
          <w:sz w:val="24"/>
          <w:szCs w:val="24"/>
        </w:rPr>
        <w:t>Problem: Time limits on tests and in class assignments are standard.  Individuals who are deaf and hard of hearing may require extra time to process the written word.</w:t>
      </w:r>
    </w:p>
    <w:p w:rsidR="00461F78" w:rsidRPr="00062DCF" w:rsidRDefault="00461F78" w:rsidP="00461F78">
      <w:pPr>
        <w:rPr>
          <w:rFonts w:eastAsia="Times New Roman" w:cs="Calibri"/>
          <w:sz w:val="24"/>
          <w:szCs w:val="24"/>
        </w:rPr>
      </w:pPr>
      <w:r w:rsidRPr="00062DCF">
        <w:rPr>
          <w:rFonts w:eastAsia="Times New Roman" w:cs="Calibri"/>
          <w:sz w:val="24"/>
          <w:szCs w:val="24"/>
        </w:rPr>
        <w:lastRenderedPageBreak/>
        <w:t>Solution: Consider creating untimed tests for online classes and allowing extra time for in class tests. Studies show that providing extended time on tests only benefit</w:t>
      </w:r>
      <w:r w:rsidR="0016215D" w:rsidRPr="00062DCF">
        <w:rPr>
          <w:rFonts w:eastAsia="Times New Roman" w:cs="Calibri"/>
          <w:sz w:val="24"/>
          <w:szCs w:val="24"/>
        </w:rPr>
        <w:t>s</w:t>
      </w:r>
      <w:r w:rsidRPr="00062DCF">
        <w:rPr>
          <w:rFonts w:eastAsia="Times New Roman" w:cs="Calibri"/>
          <w:sz w:val="24"/>
          <w:szCs w:val="24"/>
        </w:rPr>
        <w:t xml:space="preserve"> those who need it. Students without disabilities do not show significant improvement on scores but students with disabilities do.</w:t>
      </w:r>
    </w:p>
    <w:p w:rsidR="00802E81" w:rsidRPr="00062DCF" w:rsidRDefault="00802E81" w:rsidP="00461F78">
      <w:pPr>
        <w:rPr>
          <w:rFonts w:eastAsia="Times New Roman" w:cs="Calibri"/>
          <w:sz w:val="24"/>
          <w:szCs w:val="24"/>
        </w:rPr>
      </w:pPr>
    </w:p>
    <w:p w:rsidR="0016215D" w:rsidRPr="00062DCF" w:rsidRDefault="0016215D" w:rsidP="0016215D">
      <w:pPr>
        <w:rPr>
          <w:rFonts w:eastAsia="Times New Roman" w:cs="Calibri"/>
          <w:sz w:val="24"/>
          <w:szCs w:val="24"/>
        </w:rPr>
      </w:pPr>
      <w:r w:rsidRPr="00062DCF">
        <w:rPr>
          <w:rFonts w:eastAsia="Times New Roman" w:cs="Calibri"/>
          <w:sz w:val="24"/>
          <w:szCs w:val="24"/>
        </w:rPr>
        <w:t>Problem: Uncaptioned media is totally inaccessible to an individual who is deaf.  Poorly captioned media can be even worse since it can provide faulty information.</w:t>
      </w:r>
    </w:p>
    <w:p w:rsidR="0016215D" w:rsidRPr="00062DCF" w:rsidRDefault="0016215D" w:rsidP="0016215D">
      <w:pPr>
        <w:rPr>
          <w:rFonts w:eastAsia="Times New Roman" w:cs="Calibri"/>
          <w:sz w:val="24"/>
          <w:szCs w:val="24"/>
        </w:rPr>
      </w:pPr>
      <w:r w:rsidRPr="00062DCF">
        <w:rPr>
          <w:rFonts w:eastAsia="Times New Roman" w:cs="Calibri"/>
          <w:sz w:val="24"/>
          <w:szCs w:val="24"/>
        </w:rPr>
        <w:t>Solution: All media shown in the classroom should contain high quality captions. This makes it accessible to those with a hearing loss, English second language learners, and all students.</w:t>
      </w:r>
    </w:p>
    <w:p w:rsidR="0016215D" w:rsidRPr="00062DCF" w:rsidRDefault="0016215D" w:rsidP="0016215D">
      <w:pPr>
        <w:rPr>
          <w:rFonts w:eastAsia="Times New Roman" w:cs="Calibri"/>
          <w:sz w:val="24"/>
          <w:szCs w:val="24"/>
        </w:rPr>
      </w:pPr>
    </w:p>
    <w:p w:rsidR="0016215D" w:rsidRPr="00062DCF" w:rsidRDefault="0016215D" w:rsidP="0016215D">
      <w:pPr>
        <w:rPr>
          <w:rFonts w:eastAsia="Times New Roman" w:cs="Calibri"/>
          <w:sz w:val="24"/>
          <w:szCs w:val="24"/>
        </w:rPr>
      </w:pPr>
      <w:r w:rsidRPr="00062DCF">
        <w:rPr>
          <w:rFonts w:eastAsia="Times New Roman" w:cs="Calibri"/>
          <w:sz w:val="24"/>
          <w:szCs w:val="24"/>
        </w:rPr>
        <w:t xml:space="preserve">Problem:  </w:t>
      </w:r>
      <w:r w:rsidR="00802E81" w:rsidRPr="00062DCF">
        <w:rPr>
          <w:rFonts w:eastAsia="Times New Roman" w:cs="Calibri"/>
          <w:sz w:val="24"/>
          <w:szCs w:val="24"/>
        </w:rPr>
        <w:t xml:space="preserve">Extensive reading requirements. </w:t>
      </w:r>
      <w:r w:rsidRPr="00062DCF">
        <w:rPr>
          <w:rFonts w:eastAsia="Times New Roman" w:cs="Calibri"/>
          <w:sz w:val="24"/>
          <w:szCs w:val="24"/>
        </w:rPr>
        <w:t xml:space="preserve">Many individuals who have a hearing loss experience delays in learning language as a result </w:t>
      </w:r>
      <w:r w:rsidR="00802E81" w:rsidRPr="00062DCF">
        <w:rPr>
          <w:rFonts w:eastAsia="Times New Roman" w:cs="Calibri"/>
          <w:sz w:val="24"/>
          <w:szCs w:val="24"/>
        </w:rPr>
        <w:t xml:space="preserve">they </w:t>
      </w:r>
      <w:r w:rsidRPr="00062DCF">
        <w:rPr>
          <w:rFonts w:eastAsia="Times New Roman" w:cs="Calibri"/>
          <w:sz w:val="24"/>
          <w:szCs w:val="24"/>
        </w:rPr>
        <w:t>may struggle with written English.  This means they often require more time to process the written word.  In a traditional classroom this means extra study time to read the text book.  In an online class it can mean significantly more time when most of the communication is in text format and other students may not use correct grammar.  Just because a class is all text does not make it accessible.</w:t>
      </w:r>
    </w:p>
    <w:p w:rsidR="00802E81" w:rsidRPr="00062DCF" w:rsidRDefault="00802E81" w:rsidP="0016215D">
      <w:pPr>
        <w:rPr>
          <w:rFonts w:cs="Calibri"/>
          <w:sz w:val="24"/>
          <w:szCs w:val="24"/>
        </w:rPr>
      </w:pPr>
      <w:r w:rsidRPr="00062DCF">
        <w:rPr>
          <w:rFonts w:eastAsia="Times New Roman" w:cs="Calibri"/>
          <w:sz w:val="24"/>
          <w:szCs w:val="24"/>
        </w:rPr>
        <w:t>Solution: Texts that are written at a lower reading level may be more accessible.  Information conveyed through an interpreter can be more engaging for an individual whose first language is sign language.</w:t>
      </w:r>
      <w:r w:rsidRPr="00062DCF">
        <w:rPr>
          <w:noProof/>
        </w:rPr>
        <w:t xml:space="preserve"> </w:t>
      </w:r>
    </w:p>
    <w:p w:rsidR="0016215D" w:rsidRPr="00062DCF" w:rsidRDefault="0016215D" w:rsidP="0016215D">
      <w:pPr>
        <w:rPr>
          <w:rFonts w:eastAsia="Times New Roman" w:cs="Calibri"/>
          <w:sz w:val="24"/>
          <w:szCs w:val="24"/>
        </w:rPr>
      </w:pPr>
      <w:r w:rsidRPr="00062DCF">
        <w:rPr>
          <w:rFonts w:eastAsia="Times New Roman" w:cs="Calibri"/>
          <w:sz w:val="24"/>
          <w:szCs w:val="24"/>
        </w:rPr>
        <w:t>Problem: Students who are deaf and hard of hearing may not have great written English skills.  If a class requires extensive writing it will require more time for the student and correct grammar may be a struggle for them.</w:t>
      </w:r>
    </w:p>
    <w:p w:rsidR="0016215D" w:rsidRPr="00062DCF" w:rsidRDefault="0016215D" w:rsidP="0016215D">
      <w:pPr>
        <w:rPr>
          <w:rFonts w:eastAsia="Times New Roman" w:cs="Calibri"/>
          <w:sz w:val="24"/>
          <w:szCs w:val="24"/>
        </w:rPr>
      </w:pPr>
      <w:r w:rsidRPr="00062DCF">
        <w:rPr>
          <w:rFonts w:eastAsia="Times New Roman" w:cs="Calibri"/>
          <w:sz w:val="24"/>
          <w:szCs w:val="24"/>
        </w:rPr>
        <w:t>Solution: Consider whether exact grammar is an essential function of the class. Could the student communicate their knowledge in a method other than writing? For example through a sign language interpreter or through demonstration.</w:t>
      </w:r>
    </w:p>
    <w:p w:rsidR="001A2964" w:rsidRDefault="001A2964" w:rsidP="001A2964">
      <w:pPr>
        <w:rPr>
          <w:rFonts w:eastAsia="Times New Roman" w:cs="Calibri"/>
          <w:sz w:val="36"/>
          <w:szCs w:val="36"/>
        </w:rPr>
      </w:pPr>
    </w:p>
    <w:p w:rsidR="00C12A41" w:rsidRPr="00C12A41" w:rsidRDefault="00C12A41" w:rsidP="001A2964">
      <w:pPr>
        <w:rPr>
          <w:rFonts w:cstheme="minorHAnsi"/>
          <w:b/>
          <w:sz w:val="40"/>
          <w:szCs w:val="24"/>
        </w:rPr>
      </w:pPr>
      <w:r>
        <w:rPr>
          <w:rFonts w:cstheme="minorHAnsi"/>
          <w:b/>
          <w:sz w:val="32"/>
          <w:szCs w:val="24"/>
        </w:rPr>
        <w:t>How Can You Access pn2?</w:t>
      </w:r>
    </w:p>
    <w:p w:rsidR="00C12A41" w:rsidRDefault="003C142D" w:rsidP="00C12A41">
      <w:pPr>
        <w:pStyle w:val="ListParagraph"/>
        <w:numPr>
          <w:ilvl w:val="0"/>
          <w:numId w:val="24"/>
        </w:numPr>
        <w:rPr>
          <w:rFonts w:eastAsia="Times New Roman" w:cs="Calibri"/>
          <w:sz w:val="32"/>
          <w:szCs w:val="36"/>
        </w:rPr>
      </w:pPr>
      <w:hyperlink r:id="rId10" w:history="1">
        <w:r w:rsidR="00C12A41" w:rsidRPr="00C12A41">
          <w:rPr>
            <w:rStyle w:val="Hyperlink"/>
            <w:rFonts w:eastAsia="Times New Roman" w:cs="Calibri"/>
            <w:sz w:val="32"/>
            <w:szCs w:val="36"/>
          </w:rPr>
          <w:t>http//www.pepnet.org</w:t>
        </w:r>
      </w:hyperlink>
      <w:r w:rsidR="00C12A41">
        <w:rPr>
          <w:rFonts w:eastAsia="Times New Roman" w:cs="Calibri"/>
          <w:sz w:val="32"/>
          <w:szCs w:val="36"/>
        </w:rPr>
        <w:t xml:space="preserve"> </w:t>
      </w:r>
    </w:p>
    <w:p w:rsidR="00C12A41" w:rsidRDefault="003C142D" w:rsidP="00C12A41">
      <w:pPr>
        <w:pStyle w:val="ListParagraph"/>
        <w:numPr>
          <w:ilvl w:val="0"/>
          <w:numId w:val="24"/>
        </w:numPr>
        <w:rPr>
          <w:rFonts w:eastAsia="Times New Roman" w:cs="Calibri"/>
          <w:sz w:val="32"/>
          <w:szCs w:val="36"/>
        </w:rPr>
      </w:pPr>
      <w:hyperlink r:id="rId11" w:history="1">
        <w:r w:rsidR="00C12A41" w:rsidRPr="00C12A41">
          <w:rPr>
            <w:rStyle w:val="Hyperlink"/>
            <w:rFonts w:eastAsia="Times New Roman" w:cs="Calibri"/>
            <w:sz w:val="32"/>
            <w:szCs w:val="36"/>
          </w:rPr>
          <w:t>help@pepnet.org</w:t>
        </w:r>
      </w:hyperlink>
    </w:p>
    <w:p w:rsidR="00C12A41" w:rsidRDefault="00C12A41" w:rsidP="00C12A41">
      <w:pPr>
        <w:pStyle w:val="ListParagraph"/>
        <w:numPr>
          <w:ilvl w:val="0"/>
          <w:numId w:val="24"/>
        </w:numPr>
        <w:rPr>
          <w:rFonts w:eastAsia="Times New Roman" w:cs="Calibri"/>
          <w:sz w:val="32"/>
          <w:szCs w:val="36"/>
        </w:rPr>
      </w:pPr>
      <w:r>
        <w:rPr>
          <w:rFonts w:eastAsia="Times New Roman" w:cs="Calibri"/>
          <w:sz w:val="32"/>
          <w:szCs w:val="36"/>
        </w:rPr>
        <w:t>Live Chat Online</w:t>
      </w:r>
    </w:p>
    <w:p w:rsidR="00C12A41" w:rsidRDefault="00C12A41" w:rsidP="00C12A41">
      <w:pPr>
        <w:pStyle w:val="ListParagraph"/>
        <w:numPr>
          <w:ilvl w:val="0"/>
          <w:numId w:val="24"/>
        </w:numPr>
        <w:rPr>
          <w:rFonts w:eastAsia="Times New Roman" w:cs="Calibri"/>
          <w:sz w:val="32"/>
          <w:szCs w:val="36"/>
        </w:rPr>
      </w:pPr>
      <w:r>
        <w:rPr>
          <w:rFonts w:eastAsia="Times New Roman" w:cs="Calibri"/>
          <w:sz w:val="32"/>
          <w:szCs w:val="36"/>
        </w:rPr>
        <w:t xml:space="preserve">“Like” us on FaceBook: </w:t>
      </w:r>
      <w:hyperlink r:id="rId12" w:history="1">
        <w:r w:rsidR="00D95FC6">
          <w:rPr>
            <w:rStyle w:val="Hyperlink"/>
            <w:sz w:val="28"/>
          </w:rPr>
          <w:t>pepnet2</w:t>
        </w:r>
      </w:hyperlink>
    </w:p>
    <w:p w:rsidR="00C12A41" w:rsidRPr="00C12A41" w:rsidRDefault="00C12A41" w:rsidP="00C12A41">
      <w:pPr>
        <w:pStyle w:val="ListParagraph"/>
        <w:numPr>
          <w:ilvl w:val="0"/>
          <w:numId w:val="24"/>
        </w:numPr>
        <w:rPr>
          <w:rFonts w:eastAsia="Times New Roman" w:cs="Calibri"/>
          <w:sz w:val="32"/>
          <w:szCs w:val="36"/>
        </w:rPr>
      </w:pPr>
      <w:r>
        <w:rPr>
          <w:rFonts w:eastAsia="Times New Roman" w:cs="Calibri"/>
          <w:sz w:val="32"/>
          <w:szCs w:val="36"/>
        </w:rPr>
        <w:lastRenderedPageBreak/>
        <w:t xml:space="preserve">Follow Us on Twitter: </w:t>
      </w:r>
      <w:hyperlink r:id="rId13" w:history="1">
        <w:r w:rsidR="00D95FC6">
          <w:rPr>
            <w:rStyle w:val="Hyperlink"/>
            <w:sz w:val="28"/>
          </w:rPr>
          <w:t>pepnet2</w:t>
        </w:r>
      </w:hyperlink>
    </w:p>
    <w:p w:rsidR="00C12A41" w:rsidRPr="00C12A41" w:rsidRDefault="00C12A41" w:rsidP="00C12A41">
      <w:pPr>
        <w:spacing w:after="0" w:line="240" w:lineRule="auto"/>
        <w:contextualSpacing/>
        <w:rPr>
          <w:rFonts w:eastAsia="Times New Roman" w:cs="Calibri"/>
          <w:sz w:val="36"/>
          <w:szCs w:val="36"/>
        </w:rPr>
      </w:pPr>
    </w:p>
    <w:p w:rsidR="00C12A41" w:rsidRPr="00C12A41" w:rsidRDefault="00C12A41" w:rsidP="00C12A41">
      <w:pPr>
        <w:spacing w:after="0" w:line="240" w:lineRule="auto"/>
        <w:contextualSpacing/>
        <w:rPr>
          <w:rFonts w:eastAsia="Times New Roman" w:cs="Calibri"/>
          <w:sz w:val="32"/>
          <w:szCs w:val="32"/>
        </w:rPr>
      </w:pPr>
    </w:p>
    <w:p w:rsidR="00C12A41" w:rsidRPr="00C12A41" w:rsidRDefault="00C12A41" w:rsidP="00C12A41">
      <w:pPr>
        <w:shd w:val="clear" w:color="auto" w:fill="21368B"/>
        <w:jc w:val="center"/>
        <w:rPr>
          <w:rFonts w:cstheme="minorHAnsi"/>
          <w:b/>
          <w:sz w:val="40"/>
          <w:szCs w:val="24"/>
        </w:rPr>
      </w:pPr>
      <w:r w:rsidRPr="00C12A41">
        <w:rPr>
          <w:rFonts w:cstheme="minorHAnsi"/>
          <w:b/>
          <w:sz w:val="32"/>
          <w:szCs w:val="24"/>
        </w:rPr>
        <w:t>Pepnet 2 receives support from:</w:t>
      </w:r>
    </w:p>
    <w:p w:rsidR="00C12A41" w:rsidRDefault="00C12A41" w:rsidP="00C12A41">
      <w:pPr>
        <w:spacing w:after="0" w:line="240" w:lineRule="auto"/>
        <w:contextualSpacing/>
        <w:jc w:val="center"/>
        <w:rPr>
          <w:rFonts w:eastAsia="Times New Roman" w:cs="Calibri"/>
          <w:bCs/>
          <w:sz w:val="28"/>
          <w:szCs w:val="32"/>
        </w:rPr>
      </w:pPr>
      <w:r w:rsidRPr="00C12A41">
        <w:rPr>
          <w:rFonts w:eastAsia="Times New Roman" w:cs="Calibri"/>
          <w:bCs/>
          <w:sz w:val="28"/>
          <w:szCs w:val="32"/>
        </w:rPr>
        <w:t xml:space="preserve">pepnet 2 is funded by the </w:t>
      </w:r>
      <w:r w:rsidRPr="00C12A41">
        <w:rPr>
          <w:rFonts w:eastAsia="Times New Roman" w:cs="Calibri"/>
          <w:b/>
          <w:bCs/>
          <w:sz w:val="28"/>
          <w:szCs w:val="32"/>
        </w:rPr>
        <w:t>Research to Practice Division</w:t>
      </w:r>
      <w:r w:rsidRPr="00C12A41">
        <w:rPr>
          <w:rFonts w:eastAsia="Times New Roman" w:cs="Calibri"/>
          <w:bCs/>
          <w:sz w:val="28"/>
          <w:szCs w:val="32"/>
        </w:rPr>
        <w:t xml:space="preserve">, </w:t>
      </w:r>
    </w:p>
    <w:p w:rsidR="00C12A41" w:rsidRPr="00C12A41" w:rsidRDefault="00C12A41" w:rsidP="00C12A41">
      <w:pPr>
        <w:spacing w:after="0" w:line="240" w:lineRule="auto"/>
        <w:contextualSpacing/>
        <w:jc w:val="center"/>
        <w:rPr>
          <w:rFonts w:eastAsia="Times New Roman" w:cs="Calibri"/>
          <w:b/>
          <w:bCs/>
          <w:sz w:val="28"/>
          <w:szCs w:val="32"/>
        </w:rPr>
      </w:pPr>
      <w:r w:rsidRPr="00C12A41">
        <w:rPr>
          <w:rFonts w:eastAsia="Times New Roman" w:cs="Calibri"/>
          <w:b/>
          <w:bCs/>
          <w:sz w:val="28"/>
          <w:szCs w:val="32"/>
        </w:rPr>
        <w:t>Office of Special Education Programs</w:t>
      </w:r>
    </w:p>
    <w:p w:rsidR="00C12A41" w:rsidRPr="00C12A41" w:rsidRDefault="00C12A41" w:rsidP="00C12A41">
      <w:pPr>
        <w:spacing w:after="0" w:line="240" w:lineRule="auto"/>
        <w:contextualSpacing/>
        <w:jc w:val="center"/>
        <w:rPr>
          <w:rFonts w:eastAsia="Times New Roman" w:cs="Calibri"/>
          <w:bCs/>
          <w:sz w:val="28"/>
          <w:szCs w:val="32"/>
        </w:rPr>
      </w:pPr>
      <w:r w:rsidRPr="00C12A41">
        <w:rPr>
          <w:rFonts w:eastAsia="Times New Roman" w:cs="Calibri"/>
          <w:bCs/>
          <w:sz w:val="28"/>
          <w:szCs w:val="32"/>
        </w:rPr>
        <w:t xml:space="preserve">and the </w:t>
      </w:r>
      <w:r w:rsidRPr="00C12A41">
        <w:rPr>
          <w:rFonts w:eastAsia="Times New Roman" w:cs="Calibri"/>
          <w:b/>
          <w:bCs/>
          <w:sz w:val="28"/>
          <w:szCs w:val="32"/>
        </w:rPr>
        <w:t>US Department of Education</w:t>
      </w:r>
    </w:p>
    <w:p w:rsidR="00C12A41" w:rsidRDefault="00C12A41" w:rsidP="00C12A41">
      <w:pPr>
        <w:spacing w:after="0" w:line="240" w:lineRule="auto"/>
        <w:contextualSpacing/>
        <w:jc w:val="center"/>
        <w:rPr>
          <w:rFonts w:eastAsia="Times New Roman" w:cs="Calibri"/>
          <w:bCs/>
          <w:sz w:val="28"/>
          <w:szCs w:val="32"/>
        </w:rPr>
      </w:pPr>
      <w:r w:rsidRPr="00C12A41">
        <w:rPr>
          <w:rFonts w:eastAsia="Times New Roman" w:cs="Calibri"/>
          <w:bCs/>
          <w:sz w:val="28"/>
          <w:szCs w:val="32"/>
        </w:rPr>
        <w:t>via Cooperative Agreement #H326D110003</w:t>
      </w:r>
    </w:p>
    <w:p w:rsidR="00C12A41" w:rsidRPr="00C12A41" w:rsidRDefault="00C12A41" w:rsidP="00C12A41">
      <w:pPr>
        <w:spacing w:after="0" w:line="240" w:lineRule="auto"/>
        <w:contextualSpacing/>
        <w:jc w:val="center"/>
        <w:rPr>
          <w:rFonts w:eastAsia="Times New Roman" w:cs="Calibri"/>
          <w:bCs/>
          <w:sz w:val="28"/>
          <w:szCs w:val="32"/>
        </w:rPr>
      </w:pPr>
    </w:p>
    <w:p w:rsidR="00C12A41" w:rsidRPr="00C12A41" w:rsidRDefault="00C12A41" w:rsidP="00794CAD">
      <w:pPr>
        <w:spacing w:after="0" w:line="240" w:lineRule="auto"/>
        <w:contextualSpacing/>
        <w:rPr>
          <w:rFonts w:eastAsia="Times New Roman" w:cs="Calibri"/>
          <w:sz w:val="32"/>
          <w:szCs w:val="32"/>
        </w:rPr>
      </w:pPr>
      <w:r w:rsidRPr="00C12A41">
        <w:rPr>
          <w:rFonts w:eastAsia="Times New Roman" w:cs="Calibri"/>
          <w:noProof/>
          <w:sz w:val="32"/>
          <w:szCs w:val="32"/>
        </w:rPr>
        <w:drawing>
          <wp:anchor distT="0" distB="0" distL="114300" distR="114300" simplePos="0" relativeHeight="251661312" behindDoc="0" locked="0" layoutInCell="1" allowOverlap="1" wp14:anchorId="20A69E7D" wp14:editId="331ADB1B">
            <wp:simplePos x="0" y="0"/>
            <wp:positionH relativeFrom="column">
              <wp:posOffset>3631565</wp:posOffset>
            </wp:positionH>
            <wp:positionV relativeFrom="paragraph">
              <wp:posOffset>226695</wp:posOffset>
            </wp:positionV>
            <wp:extent cx="1674495" cy="560705"/>
            <wp:effectExtent l="0" t="0" r="1905" b="0"/>
            <wp:wrapNone/>
            <wp:docPr id="5" name="Picture 7"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74495" cy="5607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12A41">
        <w:rPr>
          <w:rFonts w:eastAsia="Times New Roman" w:cs="Calibri"/>
          <w:noProof/>
          <w:sz w:val="32"/>
          <w:szCs w:val="32"/>
        </w:rPr>
        <w:drawing>
          <wp:anchor distT="0" distB="0" distL="114300" distR="114300" simplePos="0" relativeHeight="251662336" behindDoc="0" locked="0" layoutInCell="1" allowOverlap="1" wp14:anchorId="00718969" wp14:editId="1EB11FCB">
            <wp:simplePos x="0" y="0"/>
            <wp:positionH relativeFrom="column">
              <wp:posOffset>957041</wp:posOffset>
            </wp:positionH>
            <wp:positionV relativeFrom="paragraph">
              <wp:posOffset>88745</wp:posOffset>
            </wp:positionV>
            <wp:extent cx="1076325" cy="896620"/>
            <wp:effectExtent l="0" t="0" r="9525" b="0"/>
            <wp:wrapNone/>
            <wp:docPr id="6" name="Picture 8" descr="IDEAs that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osep logo.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8966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12A41">
        <w:rPr>
          <w:rFonts w:eastAsia="Times New Roman" w:cs="Calibri"/>
          <w:noProof/>
          <w:sz w:val="32"/>
          <w:szCs w:val="32"/>
        </w:rPr>
        <w:drawing>
          <wp:anchor distT="0" distB="0" distL="114300" distR="114300" simplePos="0" relativeHeight="251663360" behindDoc="0" locked="0" layoutInCell="1" allowOverlap="1" wp14:anchorId="0C1D6D64" wp14:editId="5FFA4E9C">
            <wp:simplePos x="0" y="0"/>
            <wp:positionH relativeFrom="column">
              <wp:posOffset>2414905</wp:posOffset>
            </wp:positionH>
            <wp:positionV relativeFrom="paragraph">
              <wp:posOffset>88265</wp:posOffset>
            </wp:positionV>
            <wp:extent cx="871220" cy="871220"/>
            <wp:effectExtent l="0" t="0" r="5080" b="5080"/>
            <wp:wrapNone/>
            <wp:docPr id="7" name="Picture 9"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71220" cy="8712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12A41" w:rsidRPr="00C12A41" w:rsidRDefault="00C12A41" w:rsidP="00794CAD">
      <w:pPr>
        <w:spacing w:after="0" w:line="240" w:lineRule="auto"/>
        <w:contextualSpacing/>
        <w:rPr>
          <w:rFonts w:eastAsia="Times New Roman" w:cs="Calibri"/>
          <w:sz w:val="32"/>
          <w:szCs w:val="32"/>
        </w:rPr>
      </w:pPr>
    </w:p>
    <w:p w:rsidR="00C12A41" w:rsidRPr="00C12A41" w:rsidRDefault="00C12A41" w:rsidP="00794CAD">
      <w:pPr>
        <w:spacing w:after="0" w:line="240" w:lineRule="auto"/>
        <w:contextualSpacing/>
        <w:rPr>
          <w:rFonts w:eastAsia="Times New Roman" w:cs="Calibri"/>
          <w:sz w:val="32"/>
          <w:szCs w:val="32"/>
        </w:rPr>
      </w:pPr>
    </w:p>
    <w:p w:rsidR="006F5612" w:rsidRPr="00794CAD" w:rsidRDefault="006F5612" w:rsidP="00794CAD"/>
    <w:sectPr w:rsidR="006F5612" w:rsidRPr="00794CAD" w:rsidSect="0078525D">
      <w:footerReference w:type="default" r:id="rId1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2D" w:rsidRDefault="003C142D" w:rsidP="0021524B">
      <w:pPr>
        <w:spacing w:after="0" w:line="240" w:lineRule="auto"/>
      </w:pPr>
      <w:r>
        <w:separator/>
      </w:r>
    </w:p>
  </w:endnote>
  <w:endnote w:type="continuationSeparator" w:id="0">
    <w:p w:rsidR="003C142D" w:rsidRDefault="003C142D" w:rsidP="0021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41" w:rsidRDefault="00C12A41">
    <w:pPr>
      <w:pStyle w:val="Footer"/>
    </w:pPr>
    <w:r>
      <w:rPr>
        <w:noProof/>
      </w:rPr>
      <mc:AlternateContent>
        <mc:Choice Requires="wps">
          <w:drawing>
            <wp:anchor distT="0" distB="0" distL="114300" distR="114300" simplePos="0" relativeHeight="251662336" behindDoc="0" locked="0" layoutInCell="0" allowOverlap="1" wp14:anchorId="11F2D78E" wp14:editId="2C441BFC">
              <wp:simplePos x="0" y="0"/>
              <wp:positionH relativeFrom="rightMargin">
                <wp:posOffset>163830</wp:posOffset>
              </wp:positionH>
              <wp:positionV relativeFrom="bottomMargin">
                <wp:posOffset>292735</wp:posOffset>
              </wp:positionV>
              <wp:extent cx="520700" cy="5207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2A41" w:rsidRDefault="00C12A41">
                          <w:pPr>
                            <w:pStyle w:val="NoSpacing"/>
                            <w:jc w:val="center"/>
                            <w:rPr>
                              <w:color w:val="FFFFFF" w:themeColor="background1"/>
                              <w:sz w:val="40"/>
                              <w:szCs w:val="40"/>
                            </w:rPr>
                          </w:pPr>
                          <w:r>
                            <w:fldChar w:fldCharType="begin"/>
                          </w:r>
                          <w:r>
                            <w:instrText xml:space="preserve"> PAGE  \* Arabic  \* MERGEFORMAT </w:instrText>
                          </w:r>
                          <w:r>
                            <w:fldChar w:fldCharType="separate"/>
                          </w:r>
                          <w:r w:rsidR="0064495B" w:rsidRPr="0064495B">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2.9pt;margin-top:23.05pt;width:41pt;height:4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" o:allowincell="f" fillcolor="#4f81bd [3204]" stroked="f">
              <v:textbox inset="0,0,0,0">
                <w:txbxContent>
                  <w:p w:rsidR="00C12A41" w:rsidRDefault="00C12A41">
                    <w:pPr>
                      <w:pStyle w:val="NoSpacing"/>
                      <w:jc w:val="center"/>
                      <w:rPr>
                        <w:color w:val="FFFFFF" w:themeColor="background1"/>
                        <w:sz w:val="40"/>
                        <w:szCs w:val="40"/>
                      </w:rPr>
                    </w:pPr>
                    <w:r>
                      <w:fldChar w:fldCharType="begin"/>
                    </w:r>
                    <w:r>
                      <w:instrText xml:space="preserve"> PAGE  \* Arabic  \* MERGEFORMAT </w:instrText>
                    </w:r>
                    <w:r>
                      <w:fldChar w:fldCharType="separate"/>
                    </w:r>
                    <w:r w:rsidR="0064495B" w:rsidRPr="0064495B">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r>
      <w:rPr>
        <w:noProof/>
      </w:rPr>
      <mc:AlternateContent>
        <mc:Choice Requires="wps">
          <w:drawing>
            <wp:anchor distT="0" distB="0" distL="114300" distR="114300" simplePos="0" relativeHeight="251661312" behindDoc="0" locked="0" layoutInCell="0" allowOverlap="1" wp14:anchorId="4BF24B44" wp14:editId="293E5CCD">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2" o:spid="_x0000_s1026" style="position:absolute;margin-left:0;margin-top:0;width:561.15pt;height:742.8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2D" w:rsidRDefault="003C142D" w:rsidP="0021524B">
      <w:pPr>
        <w:spacing w:after="0" w:line="240" w:lineRule="auto"/>
      </w:pPr>
      <w:r>
        <w:separator/>
      </w:r>
    </w:p>
  </w:footnote>
  <w:footnote w:type="continuationSeparator" w:id="0">
    <w:p w:rsidR="003C142D" w:rsidRDefault="003C142D" w:rsidP="00215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B03"/>
    <w:multiLevelType w:val="hybridMultilevel"/>
    <w:tmpl w:val="FAF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1DF0"/>
    <w:multiLevelType w:val="hybridMultilevel"/>
    <w:tmpl w:val="8AA6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E52A3"/>
    <w:multiLevelType w:val="hybridMultilevel"/>
    <w:tmpl w:val="9F200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E6157"/>
    <w:multiLevelType w:val="hybridMultilevel"/>
    <w:tmpl w:val="0532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7607D"/>
    <w:multiLevelType w:val="hybridMultilevel"/>
    <w:tmpl w:val="D20CD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532BE"/>
    <w:multiLevelType w:val="hybridMultilevel"/>
    <w:tmpl w:val="A4E43B0E"/>
    <w:lvl w:ilvl="0" w:tplc="EBCEFE38">
      <w:start w:val="1"/>
      <w:numFmt w:val="bullet"/>
      <w:lvlText w:val="•"/>
      <w:lvlJc w:val="left"/>
      <w:pPr>
        <w:tabs>
          <w:tab w:val="num" w:pos="720"/>
        </w:tabs>
        <w:ind w:left="720" w:hanging="360"/>
      </w:pPr>
      <w:rPr>
        <w:rFonts w:ascii="Arial" w:hAnsi="Arial" w:hint="default"/>
      </w:rPr>
    </w:lvl>
    <w:lvl w:ilvl="1" w:tplc="69CC32BC" w:tentative="1">
      <w:start w:val="1"/>
      <w:numFmt w:val="bullet"/>
      <w:lvlText w:val="•"/>
      <w:lvlJc w:val="left"/>
      <w:pPr>
        <w:tabs>
          <w:tab w:val="num" w:pos="1440"/>
        </w:tabs>
        <w:ind w:left="1440" w:hanging="360"/>
      </w:pPr>
      <w:rPr>
        <w:rFonts w:ascii="Arial" w:hAnsi="Arial" w:hint="default"/>
      </w:rPr>
    </w:lvl>
    <w:lvl w:ilvl="2" w:tplc="A55E83BC" w:tentative="1">
      <w:start w:val="1"/>
      <w:numFmt w:val="bullet"/>
      <w:lvlText w:val="•"/>
      <w:lvlJc w:val="left"/>
      <w:pPr>
        <w:tabs>
          <w:tab w:val="num" w:pos="2160"/>
        </w:tabs>
        <w:ind w:left="2160" w:hanging="360"/>
      </w:pPr>
      <w:rPr>
        <w:rFonts w:ascii="Arial" w:hAnsi="Arial" w:hint="default"/>
      </w:rPr>
    </w:lvl>
    <w:lvl w:ilvl="3" w:tplc="3C3C20DA" w:tentative="1">
      <w:start w:val="1"/>
      <w:numFmt w:val="bullet"/>
      <w:lvlText w:val="•"/>
      <w:lvlJc w:val="left"/>
      <w:pPr>
        <w:tabs>
          <w:tab w:val="num" w:pos="2880"/>
        </w:tabs>
        <w:ind w:left="2880" w:hanging="360"/>
      </w:pPr>
      <w:rPr>
        <w:rFonts w:ascii="Arial" w:hAnsi="Arial" w:hint="default"/>
      </w:rPr>
    </w:lvl>
    <w:lvl w:ilvl="4" w:tplc="C3029DD2" w:tentative="1">
      <w:start w:val="1"/>
      <w:numFmt w:val="bullet"/>
      <w:lvlText w:val="•"/>
      <w:lvlJc w:val="left"/>
      <w:pPr>
        <w:tabs>
          <w:tab w:val="num" w:pos="3600"/>
        </w:tabs>
        <w:ind w:left="3600" w:hanging="360"/>
      </w:pPr>
      <w:rPr>
        <w:rFonts w:ascii="Arial" w:hAnsi="Arial" w:hint="default"/>
      </w:rPr>
    </w:lvl>
    <w:lvl w:ilvl="5" w:tplc="1FDA5822" w:tentative="1">
      <w:start w:val="1"/>
      <w:numFmt w:val="bullet"/>
      <w:lvlText w:val="•"/>
      <w:lvlJc w:val="left"/>
      <w:pPr>
        <w:tabs>
          <w:tab w:val="num" w:pos="4320"/>
        </w:tabs>
        <w:ind w:left="4320" w:hanging="360"/>
      </w:pPr>
      <w:rPr>
        <w:rFonts w:ascii="Arial" w:hAnsi="Arial" w:hint="default"/>
      </w:rPr>
    </w:lvl>
    <w:lvl w:ilvl="6" w:tplc="6FC0AB48" w:tentative="1">
      <w:start w:val="1"/>
      <w:numFmt w:val="bullet"/>
      <w:lvlText w:val="•"/>
      <w:lvlJc w:val="left"/>
      <w:pPr>
        <w:tabs>
          <w:tab w:val="num" w:pos="5040"/>
        </w:tabs>
        <w:ind w:left="5040" w:hanging="360"/>
      </w:pPr>
      <w:rPr>
        <w:rFonts w:ascii="Arial" w:hAnsi="Arial" w:hint="default"/>
      </w:rPr>
    </w:lvl>
    <w:lvl w:ilvl="7" w:tplc="6F9ADACA" w:tentative="1">
      <w:start w:val="1"/>
      <w:numFmt w:val="bullet"/>
      <w:lvlText w:val="•"/>
      <w:lvlJc w:val="left"/>
      <w:pPr>
        <w:tabs>
          <w:tab w:val="num" w:pos="5760"/>
        </w:tabs>
        <w:ind w:left="5760" w:hanging="360"/>
      </w:pPr>
      <w:rPr>
        <w:rFonts w:ascii="Arial" w:hAnsi="Arial" w:hint="default"/>
      </w:rPr>
    </w:lvl>
    <w:lvl w:ilvl="8" w:tplc="F75C26B0" w:tentative="1">
      <w:start w:val="1"/>
      <w:numFmt w:val="bullet"/>
      <w:lvlText w:val="•"/>
      <w:lvlJc w:val="left"/>
      <w:pPr>
        <w:tabs>
          <w:tab w:val="num" w:pos="6480"/>
        </w:tabs>
        <w:ind w:left="6480" w:hanging="360"/>
      </w:pPr>
      <w:rPr>
        <w:rFonts w:ascii="Arial" w:hAnsi="Arial" w:hint="default"/>
      </w:rPr>
    </w:lvl>
  </w:abstractNum>
  <w:abstractNum w:abstractNumId="6">
    <w:nsid w:val="10DF7506"/>
    <w:multiLevelType w:val="hybridMultilevel"/>
    <w:tmpl w:val="588A279C"/>
    <w:lvl w:ilvl="0" w:tplc="0554E5C0">
      <w:start w:val="1"/>
      <w:numFmt w:val="bullet"/>
      <w:lvlText w:val="•"/>
      <w:lvlJc w:val="left"/>
      <w:pPr>
        <w:tabs>
          <w:tab w:val="num" w:pos="720"/>
        </w:tabs>
        <w:ind w:left="720" w:hanging="360"/>
      </w:pPr>
      <w:rPr>
        <w:rFonts w:ascii="Arial" w:hAnsi="Arial" w:hint="default"/>
      </w:rPr>
    </w:lvl>
    <w:lvl w:ilvl="1" w:tplc="87A69110">
      <w:start w:val="610"/>
      <w:numFmt w:val="bullet"/>
      <w:lvlText w:val="–"/>
      <w:lvlJc w:val="left"/>
      <w:pPr>
        <w:tabs>
          <w:tab w:val="num" w:pos="1440"/>
        </w:tabs>
        <w:ind w:left="1440" w:hanging="360"/>
      </w:pPr>
      <w:rPr>
        <w:rFonts w:ascii="Arial" w:hAnsi="Arial" w:hint="default"/>
      </w:rPr>
    </w:lvl>
    <w:lvl w:ilvl="2" w:tplc="AC7EDC92" w:tentative="1">
      <w:start w:val="1"/>
      <w:numFmt w:val="bullet"/>
      <w:lvlText w:val="•"/>
      <w:lvlJc w:val="left"/>
      <w:pPr>
        <w:tabs>
          <w:tab w:val="num" w:pos="2160"/>
        </w:tabs>
        <w:ind w:left="2160" w:hanging="360"/>
      </w:pPr>
      <w:rPr>
        <w:rFonts w:ascii="Arial" w:hAnsi="Arial" w:hint="default"/>
      </w:rPr>
    </w:lvl>
    <w:lvl w:ilvl="3" w:tplc="7B4A3754" w:tentative="1">
      <w:start w:val="1"/>
      <w:numFmt w:val="bullet"/>
      <w:lvlText w:val="•"/>
      <w:lvlJc w:val="left"/>
      <w:pPr>
        <w:tabs>
          <w:tab w:val="num" w:pos="2880"/>
        </w:tabs>
        <w:ind w:left="2880" w:hanging="360"/>
      </w:pPr>
      <w:rPr>
        <w:rFonts w:ascii="Arial" w:hAnsi="Arial" w:hint="default"/>
      </w:rPr>
    </w:lvl>
    <w:lvl w:ilvl="4" w:tplc="19C6FF06" w:tentative="1">
      <w:start w:val="1"/>
      <w:numFmt w:val="bullet"/>
      <w:lvlText w:val="•"/>
      <w:lvlJc w:val="left"/>
      <w:pPr>
        <w:tabs>
          <w:tab w:val="num" w:pos="3600"/>
        </w:tabs>
        <w:ind w:left="3600" w:hanging="360"/>
      </w:pPr>
      <w:rPr>
        <w:rFonts w:ascii="Arial" w:hAnsi="Arial" w:hint="default"/>
      </w:rPr>
    </w:lvl>
    <w:lvl w:ilvl="5" w:tplc="31AE6A66" w:tentative="1">
      <w:start w:val="1"/>
      <w:numFmt w:val="bullet"/>
      <w:lvlText w:val="•"/>
      <w:lvlJc w:val="left"/>
      <w:pPr>
        <w:tabs>
          <w:tab w:val="num" w:pos="4320"/>
        </w:tabs>
        <w:ind w:left="4320" w:hanging="360"/>
      </w:pPr>
      <w:rPr>
        <w:rFonts w:ascii="Arial" w:hAnsi="Arial" w:hint="default"/>
      </w:rPr>
    </w:lvl>
    <w:lvl w:ilvl="6" w:tplc="687A8B8A" w:tentative="1">
      <w:start w:val="1"/>
      <w:numFmt w:val="bullet"/>
      <w:lvlText w:val="•"/>
      <w:lvlJc w:val="left"/>
      <w:pPr>
        <w:tabs>
          <w:tab w:val="num" w:pos="5040"/>
        </w:tabs>
        <w:ind w:left="5040" w:hanging="360"/>
      </w:pPr>
      <w:rPr>
        <w:rFonts w:ascii="Arial" w:hAnsi="Arial" w:hint="default"/>
      </w:rPr>
    </w:lvl>
    <w:lvl w:ilvl="7" w:tplc="A7E22D84" w:tentative="1">
      <w:start w:val="1"/>
      <w:numFmt w:val="bullet"/>
      <w:lvlText w:val="•"/>
      <w:lvlJc w:val="left"/>
      <w:pPr>
        <w:tabs>
          <w:tab w:val="num" w:pos="5760"/>
        </w:tabs>
        <w:ind w:left="5760" w:hanging="360"/>
      </w:pPr>
      <w:rPr>
        <w:rFonts w:ascii="Arial" w:hAnsi="Arial" w:hint="default"/>
      </w:rPr>
    </w:lvl>
    <w:lvl w:ilvl="8" w:tplc="8BA26586" w:tentative="1">
      <w:start w:val="1"/>
      <w:numFmt w:val="bullet"/>
      <w:lvlText w:val="•"/>
      <w:lvlJc w:val="left"/>
      <w:pPr>
        <w:tabs>
          <w:tab w:val="num" w:pos="6480"/>
        </w:tabs>
        <w:ind w:left="6480" w:hanging="360"/>
      </w:pPr>
      <w:rPr>
        <w:rFonts w:ascii="Arial" w:hAnsi="Arial" w:hint="default"/>
      </w:rPr>
    </w:lvl>
  </w:abstractNum>
  <w:abstractNum w:abstractNumId="7">
    <w:nsid w:val="121C0207"/>
    <w:multiLevelType w:val="hybridMultilevel"/>
    <w:tmpl w:val="F6221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044D5"/>
    <w:multiLevelType w:val="hybridMultilevel"/>
    <w:tmpl w:val="CFE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813D4"/>
    <w:multiLevelType w:val="hybridMultilevel"/>
    <w:tmpl w:val="D35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64599"/>
    <w:multiLevelType w:val="hybridMultilevel"/>
    <w:tmpl w:val="760A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24EED"/>
    <w:multiLevelType w:val="hybridMultilevel"/>
    <w:tmpl w:val="645A5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58D0"/>
    <w:multiLevelType w:val="hybridMultilevel"/>
    <w:tmpl w:val="B39E5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246191"/>
    <w:multiLevelType w:val="hybridMultilevel"/>
    <w:tmpl w:val="8A84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895C4C"/>
    <w:multiLevelType w:val="hybridMultilevel"/>
    <w:tmpl w:val="85B2A500"/>
    <w:lvl w:ilvl="0" w:tplc="0DA6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8410A"/>
    <w:multiLevelType w:val="hybridMultilevel"/>
    <w:tmpl w:val="BF86E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A5D25"/>
    <w:multiLevelType w:val="hybridMultilevel"/>
    <w:tmpl w:val="F91080A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F705C"/>
    <w:multiLevelType w:val="hybridMultilevel"/>
    <w:tmpl w:val="C3F0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256548"/>
    <w:multiLevelType w:val="hybridMultilevel"/>
    <w:tmpl w:val="8CB44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13FBB"/>
    <w:multiLevelType w:val="hybridMultilevel"/>
    <w:tmpl w:val="69BE0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73074"/>
    <w:multiLevelType w:val="hybridMultilevel"/>
    <w:tmpl w:val="26AA9C20"/>
    <w:lvl w:ilvl="0" w:tplc="04090011">
      <w:start w:val="1"/>
      <w:numFmt w:val="decimal"/>
      <w:lvlText w:val="%1)"/>
      <w:lvlJc w:val="left"/>
      <w:pPr>
        <w:ind w:left="720" w:hanging="360"/>
      </w:pPr>
      <w:rPr>
        <w:rFonts w:hint="default"/>
      </w:rPr>
    </w:lvl>
    <w:lvl w:ilvl="1" w:tplc="E842D8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33917"/>
    <w:multiLevelType w:val="hybridMultilevel"/>
    <w:tmpl w:val="E818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E5E98"/>
    <w:multiLevelType w:val="hybridMultilevel"/>
    <w:tmpl w:val="60E4A358"/>
    <w:lvl w:ilvl="0" w:tplc="DDC211AA">
      <w:start w:val="1"/>
      <w:numFmt w:val="bullet"/>
      <w:lvlText w:val="•"/>
      <w:lvlJc w:val="left"/>
      <w:pPr>
        <w:tabs>
          <w:tab w:val="num" w:pos="720"/>
        </w:tabs>
        <w:ind w:left="720" w:hanging="360"/>
      </w:pPr>
      <w:rPr>
        <w:rFonts w:ascii="Arial" w:hAnsi="Arial" w:hint="default"/>
        <w:sz w:val="20"/>
        <w:szCs w:val="20"/>
      </w:rPr>
    </w:lvl>
    <w:lvl w:ilvl="1" w:tplc="B1629024">
      <w:start w:val="1"/>
      <w:numFmt w:val="bullet"/>
      <w:lvlText w:val="•"/>
      <w:lvlJc w:val="left"/>
      <w:pPr>
        <w:tabs>
          <w:tab w:val="num" w:pos="1440"/>
        </w:tabs>
        <w:ind w:left="1440" w:hanging="360"/>
      </w:pPr>
      <w:rPr>
        <w:rFonts w:ascii="Arial" w:hAnsi="Arial" w:hint="default"/>
      </w:rPr>
    </w:lvl>
    <w:lvl w:ilvl="2" w:tplc="1CA8D99A" w:tentative="1">
      <w:start w:val="1"/>
      <w:numFmt w:val="bullet"/>
      <w:lvlText w:val="•"/>
      <w:lvlJc w:val="left"/>
      <w:pPr>
        <w:tabs>
          <w:tab w:val="num" w:pos="2160"/>
        </w:tabs>
        <w:ind w:left="2160" w:hanging="360"/>
      </w:pPr>
      <w:rPr>
        <w:rFonts w:ascii="Arial" w:hAnsi="Arial" w:hint="default"/>
      </w:rPr>
    </w:lvl>
    <w:lvl w:ilvl="3" w:tplc="A22AD62A" w:tentative="1">
      <w:start w:val="1"/>
      <w:numFmt w:val="bullet"/>
      <w:lvlText w:val="•"/>
      <w:lvlJc w:val="left"/>
      <w:pPr>
        <w:tabs>
          <w:tab w:val="num" w:pos="2880"/>
        </w:tabs>
        <w:ind w:left="2880" w:hanging="360"/>
      </w:pPr>
      <w:rPr>
        <w:rFonts w:ascii="Arial" w:hAnsi="Arial" w:hint="default"/>
      </w:rPr>
    </w:lvl>
    <w:lvl w:ilvl="4" w:tplc="C3647A60" w:tentative="1">
      <w:start w:val="1"/>
      <w:numFmt w:val="bullet"/>
      <w:lvlText w:val="•"/>
      <w:lvlJc w:val="left"/>
      <w:pPr>
        <w:tabs>
          <w:tab w:val="num" w:pos="3600"/>
        </w:tabs>
        <w:ind w:left="3600" w:hanging="360"/>
      </w:pPr>
      <w:rPr>
        <w:rFonts w:ascii="Arial" w:hAnsi="Arial" w:hint="default"/>
      </w:rPr>
    </w:lvl>
    <w:lvl w:ilvl="5" w:tplc="416058E0" w:tentative="1">
      <w:start w:val="1"/>
      <w:numFmt w:val="bullet"/>
      <w:lvlText w:val="•"/>
      <w:lvlJc w:val="left"/>
      <w:pPr>
        <w:tabs>
          <w:tab w:val="num" w:pos="4320"/>
        </w:tabs>
        <w:ind w:left="4320" w:hanging="360"/>
      </w:pPr>
      <w:rPr>
        <w:rFonts w:ascii="Arial" w:hAnsi="Arial" w:hint="default"/>
      </w:rPr>
    </w:lvl>
    <w:lvl w:ilvl="6" w:tplc="19460792" w:tentative="1">
      <w:start w:val="1"/>
      <w:numFmt w:val="bullet"/>
      <w:lvlText w:val="•"/>
      <w:lvlJc w:val="left"/>
      <w:pPr>
        <w:tabs>
          <w:tab w:val="num" w:pos="5040"/>
        </w:tabs>
        <w:ind w:left="5040" w:hanging="360"/>
      </w:pPr>
      <w:rPr>
        <w:rFonts w:ascii="Arial" w:hAnsi="Arial" w:hint="default"/>
      </w:rPr>
    </w:lvl>
    <w:lvl w:ilvl="7" w:tplc="C6EC067E" w:tentative="1">
      <w:start w:val="1"/>
      <w:numFmt w:val="bullet"/>
      <w:lvlText w:val="•"/>
      <w:lvlJc w:val="left"/>
      <w:pPr>
        <w:tabs>
          <w:tab w:val="num" w:pos="5760"/>
        </w:tabs>
        <w:ind w:left="5760" w:hanging="360"/>
      </w:pPr>
      <w:rPr>
        <w:rFonts w:ascii="Arial" w:hAnsi="Arial" w:hint="default"/>
      </w:rPr>
    </w:lvl>
    <w:lvl w:ilvl="8" w:tplc="5A6AF0FC" w:tentative="1">
      <w:start w:val="1"/>
      <w:numFmt w:val="bullet"/>
      <w:lvlText w:val="•"/>
      <w:lvlJc w:val="left"/>
      <w:pPr>
        <w:tabs>
          <w:tab w:val="num" w:pos="6480"/>
        </w:tabs>
        <w:ind w:left="6480" w:hanging="360"/>
      </w:pPr>
      <w:rPr>
        <w:rFonts w:ascii="Arial" w:hAnsi="Arial" w:hint="default"/>
      </w:rPr>
    </w:lvl>
  </w:abstractNum>
  <w:abstractNum w:abstractNumId="23">
    <w:nsid w:val="60E90D22"/>
    <w:multiLevelType w:val="hybridMultilevel"/>
    <w:tmpl w:val="F154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95AA2"/>
    <w:multiLevelType w:val="hybridMultilevel"/>
    <w:tmpl w:val="964C5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F97350"/>
    <w:multiLevelType w:val="hybridMultilevel"/>
    <w:tmpl w:val="DB8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D1FD9"/>
    <w:multiLevelType w:val="hybridMultilevel"/>
    <w:tmpl w:val="FD08ACDA"/>
    <w:lvl w:ilvl="0" w:tplc="DA36E3C6">
      <w:start w:val="1"/>
      <w:numFmt w:val="bullet"/>
      <w:lvlText w:val="•"/>
      <w:lvlJc w:val="left"/>
      <w:pPr>
        <w:tabs>
          <w:tab w:val="num" w:pos="720"/>
        </w:tabs>
        <w:ind w:left="720" w:hanging="360"/>
      </w:pPr>
      <w:rPr>
        <w:rFonts w:ascii="Arial" w:hAnsi="Arial" w:hint="default"/>
      </w:rPr>
    </w:lvl>
    <w:lvl w:ilvl="1" w:tplc="9FD423A0">
      <w:start w:val="610"/>
      <w:numFmt w:val="bullet"/>
      <w:lvlText w:val="–"/>
      <w:lvlJc w:val="left"/>
      <w:pPr>
        <w:tabs>
          <w:tab w:val="num" w:pos="1440"/>
        </w:tabs>
        <w:ind w:left="1440" w:hanging="360"/>
      </w:pPr>
      <w:rPr>
        <w:rFonts w:ascii="Arial" w:hAnsi="Arial" w:hint="default"/>
      </w:rPr>
    </w:lvl>
    <w:lvl w:ilvl="2" w:tplc="160889BE" w:tentative="1">
      <w:start w:val="1"/>
      <w:numFmt w:val="bullet"/>
      <w:lvlText w:val="•"/>
      <w:lvlJc w:val="left"/>
      <w:pPr>
        <w:tabs>
          <w:tab w:val="num" w:pos="2160"/>
        </w:tabs>
        <w:ind w:left="2160" w:hanging="360"/>
      </w:pPr>
      <w:rPr>
        <w:rFonts w:ascii="Arial" w:hAnsi="Arial" w:hint="default"/>
      </w:rPr>
    </w:lvl>
    <w:lvl w:ilvl="3" w:tplc="AF1415F6" w:tentative="1">
      <w:start w:val="1"/>
      <w:numFmt w:val="bullet"/>
      <w:lvlText w:val="•"/>
      <w:lvlJc w:val="left"/>
      <w:pPr>
        <w:tabs>
          <w:tab w:val="num" w:pos="2880"/>
        </w:tabs>
        <w:ind w:left="2880" w:hanging="360"/>
      </w:pPr>
      <w:rPr>
        <w:rFonts w:ascii="Arial" w:hAnsi="Arial" w:hint="default"/>
      </w:rPr>
    </w:lvl>
    <w:lvl w:ilvl="4" w:tplc="E4ECC2EC" w:tentative="1">
      <w:start w:val="1"/>
      <w:numFmt w:val="bullet"/>
      <w:lvlText w:val="•"/>
      <w:lvlJc w:val="left"/>
      <w:pPr>
        <w:tabs>
          <w:tab w:val="num" w:pos="3600"/>
        </w:tabs>
        <w:ind w:left="3600" w:hanging="360"/>
      </w:pPr>
      <w:rPr>
        <w:rFonts w:ascii="Arial" w:hAnsi="Arial" w:hint="default"/>
      </w:rPr>
    </w:lvl>
    <w:lvl w:ilvl="5" w:tplc="4C6C40B0" w:tentative="1">
      <w:start w:val="1"/>
      <w:numFmt w:val="bullet"/>
      <w:lvlText w:val="•"/>
      <w:lvlJc w:val="left"/>
      <w:pPr>
        <w:tabs>
          <w:tab w:val="num" w:pos="4320"/>
        </w:tabs>
        <w:ind w:left="4320" w:hanging="360"/>
      </w:pPr>
      <w:rPr>
        <w:rFonts w:ascii="Arial" w:hAnsi="Arial" w:hint="default"/>
      </w:rPr>
    </w:lvl>
    <w:lvl w:ilvl="6" w:tplc="0EC02DF0" w:tentative="1">
      <w:start w:val="1"/>
      <w:numFmt w:val="bullet"/>
      <w:lvlText w:val="•"/>
      <w:lvlJc w:val="left"/>
      <w:pPr>
        <w:tabs>
          <w:tab w:val="num" w:pos="5040"/>
        </w:tabs>
        <w:ind w:left="5040" w:hanging="360"/>
      </w:pPr>
      <w:rPr>
        <w:rFonts w:ascii="Arial" w:hAnsi="Arial" w:hint="default"/>
      </w:rPr>
    </w:lvl>
    <w:lvl w:ilvl="7" w:tplc="980211FC" w:tentative="1">
      <w:start w:val="1"/>
      <w:numFmt w:val="bullet"/>
      <w:lvlText w:val="•"/>
      <w:lvlJc w:val="left"/>
      <w:pPr>
        <w:tabs>
          <w:tab w:val="num" w:pos="5760"/>
        </w:tabs>
        <w:ind w:left="5760" w:hanging="360"/>
      </w:pPr>
      <w:rPr>
        <w:rFonts w:ascii="Arial" w:hAnsi="Arial" w:hint="default"/>
      </w:rPr>
    </w:lvl>
    <w:lvl w:ilvl="8" w:tplc="2DEC2F9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1"/>
  </w:num>
  <w:num w:numId="3">
    <w:abstractNumId w:val="0"/>
  </w:num>
  <w:num w:numId="4">
    <w:abstractNumId w:val="11"/>
  </w:num>
  <w:num w:numId="5">
    <w:abstractNumId w:val="18"/>
  </w:num>
  <w:num w:numId="6">
    <w:abstractNumId w:val="15"/>
  </w:num>
  <w:num w:numId="7">
    <w:abstractNumId w:val="2"/>
  </w:num>
  <w:num w:numId="8">
    <w:abstractNumId w:val="7"/>
  </w:num>
  <w:num w:numId="9">
    <w:abstractNumId w:val="16"/>
  </w:num>
  <w:num w:numId="10">
    <w:abstractNumId w:val="14"/>
  </w:num>
  <w:num w:numId="11">
    <w:abstractNumId w:val="1"/>
  </w:num>
  <w:num w:numId="12">
    <w:abstractNumId w:val="12"/>
  </w:num>
  <w:num w:numId="13">
    <w:abstractNumId w:val="13"/>
  </w:num>
  <w:num w:numId="14">
    <w:abstractNumId w:val="24"/>
  </w:num>
  <w:num w:numId="15">
    <w:abstractNumId w:val="25"/>
  </w:num>
  <w:num w:numId="16">
    <w:abstractNumId w:val="8"/>
  </w:num>
  <w:num w:numId="17">
    <w:abstractNumId w:val="22"/>
  </w:num>
  <w:num w:numId="18">
    <w:abstractNumId w:val="17"/>
  </w:num>
  <w:num w:numId="19">
    <w:abstractNumId w:val="23"/>
  </w:num>
  <w:num w:numId="20">
    <w:abstractNumId w:val="4"/>
  </w:num>
  <w:num w:numId="21">
    <w:abstractNumId w:val="9"/>
  </w:num>
  <w:num w:numId="22">
    <w:abstractNumId w:val="10"/>
  </w:num>
  <w:num w:numId="23">
    <w:abstractNumId w:val="19"/>
  </w:num>
  <w:num w:numId="24">
    <w:abstractNumId w:val="3"/>
  </w:num>
  <w:num w:numId="25">
    <w:abstractNumId w:val="6"/>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9"/>
    <w:rsid w:val="00024540"/>
    <w:rsid w:val="00062DCF"/>
    <w:rsid w:val="00123BAC"/>
    <w:rsid w:val="00132F9D"/>
    <w:rsid w:val="00152BC1"/>
    <w:rsid w:val="0016215D"/>
    <w:rsid w:val="001A2964"/>
    <w:rsid w:val="001A3E27"/>
    <w:rsid w:val="001B3615"/>
    <w:rsid w:val="00202239"/>
    <w:rsid w:val="0021524B"/>
    <w:rsid w:val="0028058C"/>
    <w:rsid w:val="00295791"/>
    <w:rsid w:val="00296F36"/>
    <w:rsid w:val="002C3B9F"/>
    <w:rsid w:val="002F3B87"/>
    <w:rsid w:val="00395405"/>
    <w:rsid w:val="003C142D"/>
    <w:rsid w:val="003D2419"/>
    <w:rsid w:val="003E5FB6"/>
    <w:rsid w:val="00422553"/>
    <w:rsid w:val="00443535"/>
    <w:rsid w:val="00461F78"/>
    <w:rsid w:val="00463B93"/>
    <w:rsid w:val="00497D95"/>
    <w:rsid w:val="004A2AAB"/>
    <w:rsid w:val="00531BFD"/>
    <w:rsid w:val="00550CB1"/>
    <w:rsid w:val="005824C6"/>
    <w:rsid w:val="00591142"/>
    <w:rsid w:val="005E7E46"/>
    <w:rsid w:val="006120B3"/>
    <w:rsid w:val="0064495B"/>
    <w:rsid w:val="006556A4"/>
    <w:rsid w:val="006F5612"/>
    <w:rsid w:val="0072262F"/>
    <w:rsid w:val="00732F28"/>
    <w:rsid w:val="00755DD9"/>
    <w:rsid w:val="00771220"/>
    <w:rsid w:val="0078525D"/>
    <w:rsid w:val="00794CAD"/>
    <w:rsid w:val="007E2AB9"/>
    <w:rsid w:val="00802E81"/>
    <w:rsid w:val="008466EA"/>
    <w:rsid w:val="008A1845"/>
    <w:rsid w:val="008A37FB"/>
    <w:rsid w:val="008E20AA"/>
    <w:rsid w:val="00934D34"/>
    <w:rsid w:val="00981E16"/>
    <w:rsid w:val="009D4A2F"/>
    <w:rsid w:val="00A1089D"/>
    <w:rsid w:val="00A400D7"/>
    <w:rsid w:val="00A81C2F"/>
    <w:rsid w:val="00A82075"/>
    <w:rsid w:val="00A930BC"/>
    <w:rsid w:val="00AF1E39"/>
    <w:rsid w:val="00B21E0D"/>
    <w:rsid w:val="00B36655"/>
    <w:rsid w:val="00B543CE"/>
    <w:rsid w:val="00BB2FE9"/>
    <w:rsid w:val="00C11FEB"/>
    <w:rsid w:val="00C12A41"/>
    <w:rsid w:val="00C274D3"/>
    <w:rsid w:val="00CB0FAE"/>
    <w:rsid w:val="00CC2B12"/>
    <w:rsid w:val="00CD43A7"/>
    <w:rsid w:val="00CE2D8A"/>
    <w:rsid w:val="00D3188D"/>
    <w:rsid w:val="00D33625"/>
    <w:rsid w:val="00D95FC6"/>
    <w:rsid w:val="00DD6292"/>
    <w:rsid w:val="00E2485E"/>
    <w:rsid w:val="00E35782"/>
    <w:rsid w:val="00E43FD1"/>
    <w:rsid w:val="00E476EE"/>
    <w:rsid w:val="00E71797"/>
    <w:rsid w:val="00E86059"/>
    <w:rsid w:val="00ED3FB5"/>
    <w:rsid w:val="00EE4217"/>
    <w:rsid w:val="00F33432"/>
    <w:rsid w:val="00F6504E"/>
    <w:rsid w:val="00F71B6D"/>
    <w:rsid w:val="00F8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19"/>
    <w:pPr>
      <w:spacing w:before="150" w:after="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3D2419"/>
    <w:pPr>
      <w:spacing w:after="0" w:line="240" w:lineRule="auto"/>
      <w:ind w:left="720"/>
      <w:contextualSpacing/>
    </w:pPr>
  </w:style>
  <w:style w:type="character" w:styleId="Hyperlink">
    <w:name w:val="Hyperlink"/>
    <w:basedOn w:val="DefaultParagraphFont"/>
    <w:uiPriority w:val="99"/>
    <w:unhideWhenUsed/>
    <w:rsid w:val="003D2419"/>
    <w:rPr>
      <w:color w:val="0000FF"/>
    </w:rPr>
  </w:style>
  <w:style w:type="character" w:customStyle="1" w:styleId="usercontent">
    <w:name w:val="usercontent"/>
    <w:basedOn w:val="DefaultParagraphFont"/>
    <w:rsid w:val="006F5612"/>
  </w:style>
  <w:style w:type="character" w:styleId="FollowedHyperlink">
    <w:name w:val="FollowedHyperlink"/>
    <w:basedOn w:val="DefaultParagraphFont"/>
    <w:uiPriority w:val="99"/>
    <w:semiHidden/>
    <w:unhideWhenUsed/>
    <w:rsid w:val="002C3B9F"/>
    <w:rPr>
      <w:color w:val="800080" w:themeColor="followedHyperlink"/>
      <w:u w:val="single"/>
    </w:rPr>
  </w:style>
  <w:style w:type="paragraph" w:styleId="Header">
    <w:name w:val="header"/>
    <w:basedOn w:val="Normal"/>
    <w:link w:val="HeaderChar"/>
    <w:uiPriority w:val="99"/>
    <w:unhideWhenUsed/>
    <w:rsid w:val="0021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4B"/>
  </w:style>
  <w:style w:type="paragraph" w:styleId="Footer">
    <w:name w:val="footer"/>
    <w:basedOn w:val="Normal"/>
    <w:link w:val="FooterChar"/>
    <w:uiPriority w:val="99"/>
    <w:unhideWhenUsed/>
    <w:rsid w:val="0021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4B"/>
  </w:style>
  <w:style w:type="paragraph" w:styleId="NoSpacing">
    <w:name w:val="No Spacing"/>
    <w:basedOn w:val="Normal"/>
    <w:uiPriority w:val="1"/>
    <w:qFormat/>
    <w:rsid w:val="0021524B"/>
    <w:pPr>
      <w:spacing w:after="0" w:line="240" w:lineRule="auto"/>
    </w:pPr>
    <w:rPr>
      <w:rFonts w:eastAsiaTheme="minorHAnsi" w:cs="Times New Roman"/>
      <w:color w:val="000000" w:themeColor="text1"/>
      <w:szCs w:val="20"/>
      <w:lang w:eastAsia="ja-JP"/>
    </w:rPr>
  </w:style>
  <w:style w:type="paragraph" w:styleId="BalloonText">
    <w:name w:val="Balloon Text"/>
    <w:basedOn w:val="Normal"/>
    <w:link w:val="BalloonTextChar"/>
    <w:uiPriority w:val="99"/>
    <w:semiHidden/>
    <w:unhideWhenUsed/>
    <w:rsid w:val="0021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19"/>
    <w:pPr>
      <w:spacing w:before="150" w:after="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3D2419"/>
    <w:pPr>
      <w:spacing w:after="0" w:line="240" w:lineRule="auto"/>
      <w:ind w:left="720"/>
      <w:contextualSpacing/>
    </w:pPr>
  </w:style>
  <w:style w:type="character" w:styleId="Hyperlink">
    <w:name w:val="Hyperlink"/>
    <w:basedOn w:val="DefaultParagraphFont"/>
    <w:uiPriority w:val="99"/>
    <w:unhideWhenUsed/>
    <w:rsid w:val="003D2419"/>
    <w:rPr>
      <w:color w:val="0000FF"/>
    </w:rPr>
  </w:style>
  <w:style w:type="character" w:customStyle="1" w:styleId="usercontent">
    <w:name w:val="usercontent"/>
    <w:basedOn w:val="DefaultParagraphFont"/>
    <w:rsid w:val="006F5612"/>
  </w:style>
  <w:style w:type="character" w:styleId="FollowedHyperlink">
    <w:name w:val="FollowedHyperlink"/>
    <w:basedOn w:val="DefaultParagraphFont"/>
    <w:uiPriority w:val="99"/>
    <w:semiHidden/>
    <w:unhideWhenUsed/>
    <w:rsid w:val="002C3B9F"/>
    <w:rPr>
      <w:color w:val="800080" w:themeColor="followedHyperlink"/>
      <w:u w:val="single"/>
    </w:rPr>
  </w:style>
  <w:style w:type="paragraph" w:styleId="Header">
    <w:name w:val="header"/>
    <w:basedOn w:val="Normal"/>
    <w:link w:val="HeaderChar"/>
    <w:uiPriority w:val="99"/>
    <w:unhideWhenUsed/>
    <w:rsid w:val="0021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4B"/>
  </w:style>
  <w:style w:type="paragraph" w:styleId="Footer">
    <w:name w:val="footer"/>
    <w:basedOn w:val="Normal"/>
    <w:link w:val="FooterChar"/>
    <w:uiPriority w:val="99"/>
    <w:unhideWhenUsed/>
    <w:rsid w:val="0021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4B"/>
  </w:style>
  <w:style w:type="paragraph" w:styleId="NoSpacing">
    <w:name w:val="No Spacing"/>
    <w:basedOn w:val="Normal"/>
    <w:uiPriority w:val="1"/>
    <w:qFormat/>
    <w:rsid w:val="0021524B"/>
    <w:pPr>
      <w:spacing w:after="0" w:line="240" w:lineRule="auto"/>
    </w:pPr>
    <w:rPr>
      <w:rFonts w:eastAsiaTheme="minorHAnsi" w:cs="Times New Roman"/>
      <w:color w:val="000000" w:themeColor="text1"/>
      <w:szCs w:val="20"/>
      <w:lang w:eastAsia="ja-JP"/>
    </w:rPr>
  </w:style>
  <w:style w:type="paragraph" w:styleId="BalloonText">
    <w:name w:val="Balloon Text"/>
    <w:basedOn w:val="Normal"/>
    <w:link w:val="BalloonTextChar"/>
    <w:uiPriority w:val="99"/>
    <w:semiHidden/>
    <w:unhideWhenUsed/>
    <w:rsid w:val="0021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615">
      <w:bodyDiv w:val="1"/>
      <w:marLeft w:val="0"/>
      <w:marRight w:val="0"/>
      <w:marTop w:val="0"/>
      <w:marBottom w:val="0"/>
      <w:divBdr>
        <w:top w:val="none" w:sz="0" w:space="0" w:color="auto"/>
        <w:left w:val="none" w:sz="0" w:space="0" w:color="auto"/>
        <w:bottom w:val="none" w:sz="0" w:space="0" w:color="auto"/>
        <w:right w:val="none" w:sz="0" w:space="0" w:color="auto"/>
      </w:divBdr>
    </w:div>
    <w:div w:id="194778287">
      <w:bodyDiv w:val="1"/>
      <w:marLeft w:val="0"/>
      <w:marRight w:val="0"/>
      <w:marTop w:val="0"/>
      <w:marBottom w:val="0"/>
      <w:divBdr>
        <w:top w:val="none" w:sz="0" w:space="0" w:color="auto"/>
        <w:left w:val="none" w:sz="0" w:space="0" w:color="auto"/>
        <w:bottom w:val="none" w:sz="0" w:space="0" w:color="auto"/>
        <w:right w:val="none" w:sz="0" w:space="0" w:color="auto"/>
      </w:divBdr>
    </w:div>
    <w:div w:id="200822010">
      <w:bodyDiv w:val="1"/>
      <w:marLeft w:val="0"/>
      <w:marRight w:val="0"/>
      <w:marTop w:val="0"/>
      <w:marBottom w:val="0"/>
      <w:divBdr>
        <w:top w:val="none" w:sz="0" w:space="0" w:color="auto"/>
        <w:left w:val="none" w:sz="0" w:space="0" w:color="auto"/>
        <w:bottom w:val="none" w:sz="0" w:space="0" w:color="auto"/>
        <w:right w:val="none" w:sz="0" w:space="0" w:color="auto"/>
      </w:divBdr>
    </w:div>
    <w:div w:id="251277063">
      <w:bodyDiv w:val="1"/>
      <w:marLeft w:val="0"/>
      <w:marRight w:val="0"/>
      <w:marTop w:val="0"/>
      <w:marBottom w:val="0"/>
      <w:divBdr>
        <w:top w:val="none" w:sz="0" w:space="0" w:color="auto"/>
        <w:left w:val="none" w:sz="0" w:space="0" w:color="auto"/>
        <w:bottom w:val="none" w:sz="0" w:space="0" w:color="auto"/>
        <w:right w:val="none" w:sz="0" w:space="0" w:color="auto"/>
      </w:divBdr>
    </w:div>
    <w:div w:id="324823946">
      <w:bodyDiv w:val="1"/>
      <w:marLeft w:val="0"/>
      <w:marRight w:val="0"/>
      <w:marTop w:val="0"/>
      <w:marBottom w:val="0"/>
      <w:divBdr>
        <w:top w:val="none" w:sz="0" w:space="0" w:color="auto"/>
        <w:left w:val="none" w:sz="0" w:space="0" w:color="auto"/>
        <w:bottom w:val="none" w:sz="0" w:space="0" w:color="auto"/>
        <w:right w:val="none" w:sz="0" w:space="0" w:color="auto"/>
      </w:divBdr>
    </w:div>
    <w:div w:id="394207177">
      <w:bodyDiv w:val="1"/>
      <w:marLeft w:val="0"/>
      <w:marRight w:val="0"/>
      <w:marTop w:val="0"/>
      <w:marBottom w:val="0"/>
      <w:divBdr>
        <w:top w:val="none" w:sz="0" w:space="0" w:color="auto"/>
        <w:left w:val="none" w:sz="0" w:space="0" w:color="auto"/>
        <w:bottom w:val="none" w:sz="0" w:space="0" w:color="auto"/>
        <w:right w:val="none" w:sz="0" w:space="0" w:color="auto"/>
      </w:divBdr>
    </w:div>
    <w:div w:id="401950314">
      <w:bodyDiv w:val="1"/>
      <w:marLeft w:val="0"/>
      <w:marRight w:val="0"/>
      <w:marTop w:val="0"/>
      <w:marBottom w:val="0"/>
      <w:divBdr>
        <w:top w:val="none" w:sz="0" w:space="0" w:color="auto"/>
        <w:left w:val="none" w:sz="0" w:space="0" w:color="auto"/>
        <w:bottom w:val="none" w:sz="0" w:space="0" w:color="auto"/>
        <w:right w:val="none" w:sz="0" w:space="0" w:color="auto"/>
      </w:divBdr>
    </w:div>
    <w:div w:id="438331155">
      <w:bodyDiv w:val="1"/>
      <w:marLeft w:val="0"/>
      <w:marRight w:val="0"/>
      <w:marTop w:val="0"/>
      <w:marBottom w:val="0"/>
      <w:divBdr>
        <w:top w:val="none" w:sz="0" w:space="0" w:color="auto"/>
        <w:left w:val="none" w:sz="0" w:space="0" w:color="auto"/>
        <w:bottom w:val="none" w:sz="0" w:space="0" w:color="auto"/>
        <w:right w:val="none" w:sz="0" w:space="0" w:color="auto"/>
      </w:divBdr>
    </w:div>
    <w:div w:id="443156070">
      <w:bodyDiv w:val="1"/>
      <w:marLeft w:val="0"/>
      <w:marRight w:val="0"/>
      <w:marTop w:val="0"/>
      <w:marBottom w:val="0"/>
      <w:divBdr>
        <w:top w:val="none" w:sz="0" w:space="0" w:color="auto"/>
        <w:left w:val="none" w:sz="0" w:space="0" w:color="auto"/>
        <w:bottom w:val="none" w:sz="0" w:space="0" w:color="auto"/>
        <w:right w:val="none" w:sz="0" w:space="0" w:color="auto"/>
      </w:divBdr>
    </w:div>
    <w:div w:id="489440625">
      <w:bodyDiv w:val="1"/>
      <w:marLeft w:val="0"/>
      <w:marRight w:val="0"/>
      <w:marTop w:val="0"/>
      <w:marBottom w:val="0"/>
      <w:divBdr>
        <w:top w:val="none" w:sz="0" w:space="0" w:color="auto"/>
        <w:left w:val="none" w:sz="0" w:space="0" w:color="auto"/>
        <w:bottom w:val="none" w:sz="0" w:space="0" w:color="auto"/>
        <w:right w:val="none" w:sz="0" w:space="0" w:color="auto"/>
      </w:divBdr>
    </w:div>
    <w:div w:id="559749482">
      <w:bodyDiv w:val="1"/>
      <w:marLeft w:val="0"/>
      <w:marRight w:val="0"/>
      <w:marTop w:val="0"/>
      <w:marBottom w:val="0"/>
      <w:divBdr>
        <w:top w:val="none" w:sz="0" w:space="0" w:color="auto"/>
        <w:left w:val="none" w:sz="0" w:space="0" w:color="auto"/>
        <w:bottom w:val="none" w:sz="0" w:space="0" w:color="auto"/>
        <w:right w:val="none" w:sz="0" w:space="0" w:color="auto"/>
      </w:divBdr>
      <w:divsChild>
        <w:div w:id="1555972111">
          <w:marLeft w:val="547"/>
          <w:marRight w:val="0"/>
          <w:marTop w:val="154"/>
          <w:marBottom w:val="0"/>
          <w:divBdr>
            <w:top w:val="none" w:sz="0" w:space="0" w:color="auto"/>
            <w:left w:val="none" w:sz="0" w:space="0" w:color="auto"/>
            <w:bottom w:val="none" w:sz="0" w:space="0" w:color="auto"/>
            <w:right w:val="none" w:sz="0" w:space="0" w:color="auto"/>
          </w:divBdr>
        </w:div>
        <w:div w:id="1662737140">
          <w:marLeft w:val="1166"/>
          <w:marRight w:val="0"/>
          <w:marTop w:val="134"/>
          <w:marBottom w:val="0"/>
          <w:divBdr>
            <w:top w:val="none" w:sz="0" w:space="0" w:color="auto"/>
            <w:left w:val="none" w:sz="0" w:space="0" w:color="auto"/>
            <w:bottom w:val="none" w:sz="0" w:space="0" w:color="auto"/>
            <w:right w:val="none" w:sz="0" w:space="0" w:color="auto"/>
          </w:divBdr>
        </w:div>
        <w:div w:id="1020473302">
          <w:marLeft w:val="1166"/>
          <w:marRight w:val="0"/>
          <w:marTop w:val="134"/>
          <w:marBottom w:val="0"/>
          <w:divBdr>
            <w:top w:val="none" w:sz="0" w:space="0" w:color="auto"/>
            <w:left w:val="none" w:sz="0" w:space="0" w:color="auto"/>
            <w:bottom w:val="none" w:sz="0" w:space="0" w:color="auto"/>
            <w:right w:val="none" w:sz="0" w:space="0" w:color="auto"/>
          </w:divBdr>
        </w:div>
        <w:div w:id="1176767052">
          <w:marLeft w:val="1166"/>
          <w:marRight w:val="0"/>
          <w:marTop w:val="134"/>
          <w:marBottom w:val="0"/>
          <w:divBdr>
            <w:top w:val="none" w:sz="0" w:space="0" w:color="auto"/>
            <w:left w:val="none" w:sz="0" w:space="0" w:color="auto"/>
            <w:bottom w:val="none" w:sz="0" w:space="0" w:color="auto"/>
            <w:right w:val="none" w:sz="0" w:space="0" w:color="auto"/>
          </w:divBdr>
        </w:div>
        <w:div w:id="449054627">
          <w:marLeft w:val="547"/>
          <w:marRight w:val="0"/>
          <w:marTop w:val="154"/>
          <w:marBottom w:val="0"/>
          <w:divBdr>
            <w:top w:val="none" w:sz="0" w:space="0" w:color="auto"/>
            <w:left w:val="none" w:sz="0" w:space="0" w:color="auto"/>
            <w:bottom w:val="none" w:sz="0" w:space="0" w:color="auto"/>
            <w:right w:val="none" w:sz="0" w:space="0" w:color="auto"/>
          </w:divBdr>
        </w:div>
        <w:div w:id="1704862881">
          <w:marLeft w:val="1166"/>
          <w:marRight w:val="0"/>
          <w:marTop w:val="134"/>
          <w:marBottom w:val="0"/>
          <w:divBdr>
            <w:top w:val="none" w:sz="0" w:space="0" w:color="auto"/>
            <w:left w:val="none" w:sz="0" w:space="0" w:color="auto"/>
            <w:bottom w:val="none" w:sz="0" w:space="0" w:color="auto"/>
            <w:right w:val="none" w:sz="0" w:space="0" w:color="auto"/>
          </w:divBdr>
        </w:div>
        <w:div w:id="2032415969">
          <w:marLeft w:val="1166"/>
          <w:marRight w:val="0"/>
          <w:marTop w:val="134"/>
          <w:marBottom w:val="0"/>
          <w:divBdr>
            <w:top w:val="none" w:sz="0" w:space="0" w:color="auto"/>
            <w:left w:val="none" w:sz="0" w:space="0" w:color="auto"/>
            <w:bottom w:val="none" w:sz="0" w:space="0" w:color="auto"/>
            <w:right w:val="none" w:sz="0" w:space="0" w:color="auto"/>
          </w:divBdr>
        </w:div>
      </w:divsChild>
    </w:div>
    <w:div w:id="671756388">
      <w:bodyDiv w:val="1"/>
      <w:marLeft w:val="0"/>
      <w:marRight w:val="0"/>
      <w:marTop w:val="0"/>
      <w:marBottom w:val="0"/>
      <w:divBdr>
        <w:top w:val="none" w:sz="0" w:space="0" w:color="auto"/>
        <w:left w:val="none" w:sz="0" w:space="0" w:color="auto"/>
        <w:bottom w:val="none" w:sz="0" w:space="0" w:color="auto"/>
        <w:right w:val="none" w:sz="0" w:space="0" w:color="auto"/>
      </w:divBdr>
    </w:div>
    <w:div w:id="698314156">
      <w:bodyDiv w:val="1"/>
      <w:marLeft w:val="0"/>
      <w:marRight w:val="0"/>
      <w:marTop w:val="0"/>
      <w:marBottom w:val="0"/>
      <w:divBdr>
        <w:top w:val="none" w:sz="0" w:space="0" w:color="auto"/>
        <w:left w:val="none" w:sz="0" w:space="0" w:color="auto"/>
        <w:bottom w:val="none" w:sz="0" w:space="0" w:color="auto"/>
        <w:right w:val="none" w:sz="0" w:space="0" w:color="auto"/>
      </w:divBdr>
      <w:divsChild>
        <w:div w:id="349720649">
          <w:marLeft w:val="0"/>
          <w:marRight w:val="0"/>
          <w:marTop w:val="0"/>
          <w:marBottom w:val="0"/>
          <w:divBdr>
            <w:top w:val="none" w:sz="0" w:space="0" w:color="auto"/>
            <w:left w:val="none" w:sz="0" w:space="0" w:color="auto"/>
            <w:bottom w:val="none" w:sz="0" w:space="0" w:color="auto"/>
            <w:right w:val="none" w:sz="0" w:space="0" w:color="auto"/>
          </w:divBdr>
          <w:divsChild>
            <w:div w:id="726998606">
              <w:marLeft w:val="0"/>
              <w:marRight w:val="0"/>
              <w:marTop w:val="0"/>
              <w:marBottom w:val="0"/>
              <w:divBdr>
                <w:top w:val="none" w:sz="0" w:space="0" w:color="auto"/>
                <w:left w:val="none" w:sz="0" w:space="0" w:color="auto"/>
                <w:bottom w:val="none" w:sz="0" w:space="0" w:color="auto"/>
                <w:right w:val="none" w:sz="0" w:space="0" w:color="auto"/>
              </w:divBdr>
              <w:divsChild>
                <w:div w:id="2093090110">
                  <w:marLeft w:val="0"/>
                  <w:marRight w:val="0"/>
                  <w:marTop w:val="0"/>
                  <w:marBottom w:val="0"/>
                  <w:divBdr>
                    <w:top w:val="none" w:sz="0" w:space="0" w:color="auto"/>
                    <w:left w:val="none" w:sz="0" w:space="0" w:color="auto"/>
                    <w:bottom w:val="none" w:sz="0" w:space="0" w:color="auto"/>
                    <w:right w:val="none" w:sz="0" w:space="0" w:color="auto"/>
                  </w:divBdr>
                  <w:divsChild>
                    <w:div w:id="2067218740">
                      <w:marLeft w:val="0"/>
                      <w:marRight w:val="0"/>
                      <w:marTop w:val="0"/>
                      <w:marBottom w:val="20536"/>
                      <w:divBdr>
                        <w:top w:val="none" w:sz="0" w:space="0" w:color="auto"/>
                        <w:left w:val="none" w:sz="0" w:space="0" w:color="auto"/>
                        <w:bottom w:val="none" w:sz="0" w:space="0" w:color="auto"/>
                        <w:right w:val="none" w:sz="0" w:space="0" w:color="auto"/>
                      </w:divBdr>
                      <w:divsChild>
                        <w:div w:id="1629506885">
                          <w:marLeft w:val="0"/>
                          <w:marRight w:val="0"/>
                          <w:marTop w:val="0"/>
                          <w:marBottom w:val="0"/>
                          <w:divBdr>
                            <w:top w:val="none" w:sz="0" w:space="0" w:color="auto"/>
                            <w:left w:val="none" w:sz="0" w:space="0" w:color="auto"/>
                            <w:bottom w:val="none" w:sz="0" w:space="0" w:color="auto"/>
                            <w:right w:val="none" w:sz="0" w:space="0" w:color="auto"/>
                          </w:divBdr>
                          <w:divsChild>
                            <w:div w:id="161967588">
                              <w:marLeft w:val="0"/>
                              <w:marRight w:val="0"/>
                              <w:marTop w:val="0"/>
                              <w:marBottom w:val="0"/>
                              <w:divBdr>
                                <w:top w:val="none" w:sz="0" w:space="0" w:color="auto"/>
                                <w:left w:val="none" w:sz="0" w:space="0" w:color="auto"/>
                                <w:bottom w:val="none" w:sz="0" w:space="0" w:color="auto"/>
                                <w:right w:val="none" w:sz="0" w:space="0" w:color="auto"/>
                              </w:divBdr>
                              <w:divsChild>
                                <w:div w:id="503398558">
                                  <w:marLeft w:val="0"/>
                                  <w:marRight w:val="0"/>
                                  <w:marTop w:val="0"/>
                                  <w:marBottom w:val="0"/>
                                  <w:divBdr>
                                    <w:top w:val="none" w:sz="0" w:space="0" w:color="auto"/>
                                    <w:left w:val="none" w:sz="0" w:space="0" w:color="auto"/>
                                    <w:bottom w:val="none" w:sz="0" w:space="0" w:color="auto"/>
                                    <w:right w:val="none" w:sz="0" w:space="0" w:color="auto"/>
                                  </w:divBdr>
                                  <w:divsChild>
                                    <w:div w:id="579944430">
                                      <w:marLeft w:val="0"/>
                                      <w:marRight w:val="0"/>
                                      <w:marTop w:val="0"/>
                                      <w:marBottom w:val="0"/>
                                      <w:divBdr>
                                        <w:top w:val="none" w:sz="0" w:space="0" w:color="auto"/>
                                        <w:left w:val="none" w:sz="0" w:space="0" w:color="auto"/>
                                        <w:bottom w:val="none" w:sz="0" w:space="0" w:color="auto"/>
                                        <w:right w:val="none" w:sz="0" w:space="0" w:color="auto"/>
                                      </w:divBdr>
                                      <w:divsChild>
                                        <w:div w:id="11832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872935">
      <w:bodyDiv w:val="1"/>
      <w:marLeft w:val="0"/>
      <w:marRight w:val="0"/>
      <w:marTop w:val="0"/>
      <w:marBottom w:val="0"/>
      <w:divBdr>
        <w:top w:val="none" w:sz="0" w:space="0" w:color="auto"/>
        <w:left w:val="none" w:sz="0" w:space="0" w:color="auto"/>
        <w:bottom w:val="none" w:sz="0" w:space="0" w:color="auto"/>
        <w:right w:val="none" w:sz="0" w:space="0" w:color="auto"/>
      </w:divBdr>
    </w:div>
    <w:div w:id="1294873716">
      <w:bodyDiv w:val="1"/>
      <w:marLeft w:val="0"/>
      <w:marRight w:val="0"/>
      <w:marTop w:val="0"/>
      <w:marBottom w:val="0"/>
      <w:divBdr>
        <w:top w:val="none" w:sz="0" w:space="0" w:color="auto"/>
        <w:left w:val="none" w:sz="0" w:space="0" w:color="auto"/>
        <w:bottom w:val="none" w:sz="0" w:space="0" w:color="auto"/>
        <w:right w:val="none" w:sz="0" w:space="0" w:color="auto"/>
      </w:divBdr>
    </w:div>
    <w:div w:id="1369720796">
      <w:bodyDiv w:val="1"/>
      <w:marLeft w:val="0"/>
      <w:marRight w:val="0"/>
      <w:marTop w:val="0"/>
      <w:marBottom w:val="0"/>
      <w:divBdr>
        <w:top w:val="none" w:sz="0" w:space="0" w:color="auto"/>
        <w:left w:val="none" w:sz="0" w:space="0" w:color="auto"/>
        <w:bottom w:val="none" w:sz="0" w:space="0" w:color="auto"/>
        <w:right w:val="none" w:sz="0" w:space="0" w:color="auto"/>
      </w:divBdr>
      <w:divsChild>
        <w:div w:id="697241610">
          <w:marLeft w:val="446"/>
          <w:marRight w:val="0"/>
          <w:marTop w:val="0"/>
          <w:marBottom w:val="0"/>
          <w:divBdr>
            <w:top w:val="none" w:sz="0" w:space="0" w:color="auto"/>
            <w:left w:val="none" w:sz="0" w:space="0" w:color="auto"/>
            <w:bottom w:val="none" w:sz="0" w:space="0" w:color="auto"/>
            <w:right w:val="none" w:sz="0" w:space="0" w:color="auto"/>
          </w:divBdr>
        </w:div>
        <w:div w:id="1074863148">
          <w:marLeft w:val="446"/>
          <w:marRight w:val="0"/>
          <w:marTop w:val="0"/>
          <w:marBottom w:val="0"/>
          <w:divBdr>
            <w:top w:val="none" w:sz="0" w:space="0" w:color="auto"/>
            <w:left w:val="none" w:sz="0" w:space="0" w:color="auto"/>
            <w:bottom w:val="none" w:sz="0" w:space="0" w:color="auto"/>
            <w:right w:val="none" w:sz="0" w:space="0" w:color="auto"/>
          </w:divBdr>
        </w:div>
        <w:div w:id="1417484734">
          <w:marLeft w:val="446"/>
          <w:marRight w:val="0"/>
          <w:marTop w:val="0"/>
          <w:marBottom w:val="0"/>
          <w:divBdr>
            <w:top w:val="none" w:sz="0" w:space="0" w:color="auto"/>
            <w:left w:val="none" w:sz="0" w:space="0" w:color="auto"/>
            <w:bottom w:val="none" w:sz="0" w:space="0" w:color="auto"/>
            <w:right w:val="none" w:sz="0" w:space="0" w:color="auto"/>
          </w:divBdr>
        </w:div>
        <w:div w:id="865632031">
          <w:marLeft w:val="446"/>
          <w:marRight w:val="0"/>
          <w:marTop w:val="0"/>
          <w:marBottom w:val="0"/>
          <w:divBdr>
            <w:top w:val="none" w:sz="0" w:space="0" w:color="auto"/>
            <w:left w:val="none" w:sz="0" w:space="0" w:color="auto"/>
            <w:bottom w:val="none" w:sz="0" w:space="0" w:color="auto"/>
            <w:right w:val="none" w:sz="0" w:space="0" w:color="auto"/>
          </w:divBdr>
        </w:div>
        <w:div w:id="762842969">
          <w:marLeft w:val="446"/>
          <w:marRight w:val="0"/>
          <w:marTop w:val="0"/>
          <w:marBottom w:val="0"/>
          <w:divBdr>
            <w:top w:val="none" w:sz="0" w:space="0" w:color="auto"/>
            <w:left w:val="none" w:sz="0" w:space="0" w:color="auto"/>
            <w:bottom w:val="none" w:sz="0" w:space="0" w:color="auto"/>
            <w:right w:val="none" w:sz="0" w:space="0" w:color="auto"/>
          </w:divBdr>
        </w:div>
      </w:divsChild>
    </w:div>
    <w:div w:id="1779567627">
      <w:bodyDiv w:val="1"/>
      <w:marLeft w:val="0"/>
      <w:marRight w:val="0"/>
      <w:marTop w:val="0"/>
      <w:marBottom w:val="0"/>
      <w:divBdr>
        <w:top w:val="none" w:sz="0" w:space="0" w:color="auto"/>
        <w:left w:val="none" w:sz="0" w:space="0" w:color="auto"/>
        <w:bottom w:val="none" w:sz="0" w:space="0" w:color="auto"/>
        <w:right w:val="none" w:sz="0" w:space="0" w:color="auto"/>
      </w:divBdr>
    </w:div>
    <w:div w:id="19422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pepnet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pepnet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pepnet.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epne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D498-39C2-4E1E-9FDE-D6407202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holmesh</dc:creator>
  <cp:lastModifiedBy>Cindy Camp</cp:lastModifiedBy>
  <cp:revision>2</cp:revision>
  <cp:lastPrinted>2014-10-24T17:05:00Z</cp:lastPrinted>
  <dcterms:created xsi:type="dcterms:W3CDTF">2014-11-07T20:41:00Z</dcterms:created>
  <dcterms:modified xsi:type="dcterms:W3CDTF">2014-11-07T20:41:00Z</dcterms:modified>
</cp:coreProperties>
</file>